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86" w:rsidRPr="007B5868" w:rsidRDefault="000939A3" w:rsidP="00697486">
      <w:pPr>
        <w:pStyle w:val="berschrift1"/>
        <w:spacing w:before="120" w:after="240" w:line="360" w:lineRule="auto"/>
        <w:ind w:right="1985"/>
        <w:rPr>
          <w:lang w:val="en-GB"/>
        </w:rPr>
      </w:pPr>
      <w:r>
        <w:rPr>
          <w:lang w:val="en-GB"/>
        </w:rPr>
        <w:t>TGW Expands Executive Board</w:t>
      </w:r>
    </w:p>
    <w:p w:rsidR="00697486" w:rsidRPr="007B5868" w:rsidRDefault="008C3E23" w:rsidP="00697486">
      <w:pPr>
        <w:spacing w:before="120" w:after="240"/>
        <w:ind w:right="1985"/>
        <w:rPr>
          <w:b/>
          <w:lang w:val="en-GB"/>
        </w:rPr>
      </w:pPr>
      <w:r w:rsidRPr="007B5868">
        <w:rPr>
          <w:b/>
          <w:lang w:val="en-GB"/>
        </w:rPr>
        <w:t>The intensive international growth of the TGW Group requires concentrat</w:t>
      </w:r>
      <w:r w:rsidR="007B5868">
        <w:rPr>
          <w:b/>
          <w:lang w:val="en-GB"/>
        </w:rPr>
        <w:t>ing</w:t>
      </w:r>
      <w:r w:rsidRPr="007B5868">
        <w:rPr>
          <w:b/>
          <w:lang w:val="en-GB"/>
        </w:rPr>
        <w:t xml:space="preserve"> on the right points of focus, also on the management level. Therefore, the team of TGW Logistics Group will be extended by another member: Christoph Wolkerstorfer, formerly Managing Director of TGW Mechanics, will </w:t>
      </w:r>
      <w:r w:rsidR="00CF4B4D">
        <w:rPr>
          <w:b/>
          <w:lang w:val="en-GB"/>
        </w:rPr>
        <w:t xml:space="preserve">become a member of </w:t>
      </w:r>
      <w:r w:rsidRPr="007B5868">
        <w:rPr>
          <w:b/>
          <w:lang w:val="en-GB"/>
        </w:rPr>
        <w:t>TGW Logistics Group</w:t>
      </w:r>
      <w:r w:rsidR="000939A3">
        <w:rPr>
          <w:b/>
          <w:lang w:val="en-GB"/>
        </w:rPr>
        <w:t xml:space="preserve"> Executive Board</w:t>
      </w:r>
      <w:r w:rsidRPr="007B5868">
        <w:rPr>
          <w:b/>
          <w:lang w:val="en-GB"/>
        </w:rPr>
        <w:t xml:space="preserve">. Martin Rausch, who </w:t>
      </w:r>
      <w:r w:rsidR="00A27092">
        <w:rPr>
          <w:b/>
          <w:lang w:val="en-GB"/>
        </w:rPr>
        <w:t>was</w:t>
      </w:r>
      <w:r w:rsidRPr="007B5868">
        <w:rPr>
          <w:b/>
          <w:lang w:val="en-GB"/>
        </w:rPr>
        <w:t xml:space="preserve"> Director Product Development before, will succeed him in </w:t>
      </w:r>
      <w:r w:rsidR="007B5868">
        <w:rPr>
          <w:b/>
          <w:lang w:val="en-GB"/>
        </w:rPr>
        <w:t>the</w:t>
      </w:r>
      <w:r w:rsidRPr="007B5868">
        <w:rPr>
          <w:b/>
          <w:lang w:val="en-GB"/>
        </w:rPr>
        <w:t xml:space="preserve"> management team</w:t>
      </w:r>
      <w:r w:rsidR="007B5868">
        <w:rPr>
          <w:b/>
          <w:lang w:val="en-GB"/>
        </w:rPr>
        <w:t xml:space="preserve"> of TGW Mechanics</w:t>
      </w:r>
      <w:r w:rsidRPr="007B5868">
        <w:rPr>
          <w:b/>
          <w:lang w:val="en-GB"/>
        </w:rPr>
        <w:t xml:space="preserve">. </w:t>
      </w:r>
    </w:p>
    <w:p w:rsidR="006E4802" w:rsidRDefault="008C3E23" w:rsidP="00697486">
      <w:pPr>
        <w:spacing w:before="120" w:after="240"/>
        <w:ind w:right="1985"/>
        <w:rPr>
          <w:lang w:val="en-GB"/>
        </w:rPr>
      </w:pPr>
      <w:r w:rsidRPr="007B5868">
        <w:rPr>
          <w:lang w:val="en-GB"/>
        </w:rPr>
        <w:t>The TGW Group implements sophisticated materials</w:t>
      </w:r>
      <w:r w:rsidR="006E4802">
        <w:rPr>
          <w:lang w:val="en-GB"/>
        </w:rPr>
        <w:t xml:space="preserve"> handling projects worldwide. The increasing number of </w:t>
      </w:r>
      <w:r w:rsidRPr="007B5868">
        <w:rPr>
          <w:lang w:val="en-GB"/>
        </w:rPr>
        <w:t>complex projects demands more employees</w:t>
      </w:r>
      <w:r w:rsidR="001E02CD">
        <w:rPr>
          <w:lang w:val="en-GB"/>
        </w:rPr>
        <w:t xml:space="preserve"> and the </w:t>
      </w:r>
      <w:r w:rsidR="000939A3">
        <w:rPr>
          <w:lang w:val="en-GB"/>
        </w:rPr>
        <w:t>strengthening</w:t>
      </w:r>
      <w:r w:rsidRPr="007B5868">
        <w:rPr>
          <w:lang w:val="en-GB"/>
        </w:rPr>
        <w:t xml:space="preserve"> of the management. Christoph Wolkerstorfer, formerly Managing Director of TGW Mechanics, will </w:t>
      </w:r>
      <w:r w:rsidR="00BB6127">
        <w:rPr>
          <w:lang w:val="en-GB"/>
        </w:rPr>
        <w:t>become part of</w:t>
      </w:r>
      <w:r w:rsidRPr="007B5868">
        <w:rPr>
          <w:lang w:val="en-GB"/>
        </w:rPr>
        <w:t xml:space="preserve"> the Management Board of TGW Logistics Group on holding level as of March 1, 2016. He will be resp</w:t>
      </w:r>
      <w:r w:rsidR="007E2EB8">
        <w:rPr>
          <w:lang w:val="en-GB"/>
        </w:rPr>
        <w:t>onsible for t</w:t>
      </w:r>
      <w:r w:rsidR="006E4802">
        <w:rPr>
          <w:lang w:val="en-GB"/>
        </w:rPr>
        <w:t xml:space="preserve">he areas of Sales, Market Development and Logistics Solutions. </w:t>
      </w:r>
    </w:p>
    <w:p w:rsidR="008C3E23" w:rsidRPr="007B5868" w:rsidRDefault="008C3E23" w:rsidP="00697486">
      <w:pPr>
        <w:spacing w:before="120" w:after="240"/>
        <w:ind w:right="1985"/>
        <w:rPr>
          <w:lang w:val="en-GB"/>
        </w:rPr>
      </w:pPr>
      <w:r w:rsidRPr="007B5868">
        <w:rPr>
          <w:lang w:val="en-GB"/>
        </w:rPr>
        <w:t xml:space="preserve">Martin Rausch, so far Director Product Development at TGW Mechanics, will change into the </w:t>
      </w:r>
      <w:r w:rsidR="0079155D">
        <w:rPr>
          <w:lang w:val="en-GB"/>
        </w:rPr>
        <w:t>executive management</w:t>
      </w:r>
      <w:r w:rsidRPr="007B5868">
        <w:rPr>
          <w:lang w:val="en-GB"/>
        </w:rPr>
        <w:t xml:space="preserve"> </w:t>
      </w:r>
      <w:r w:rsidR="0079155D">
        <w:rPr>
          <w:lang w:val="en-GB"/>
        </w:rPr>
        <w:t>board</w:t>
      </w:r>
      <w:r w:rsidRPr="007B5868">
        <w:rPr>
          <w:lang w:val="en-GB"/>
        </w:rPr>
        <w:t xml:space="preserve"> of TGW Mechanics and attend to the </w:t>
      </w:r>
      <w:r w:rsidR="006E4802">
        <w:rPr>
          <w:lang w:val="en-GB"/>
        </w:rPr>
        <w:t>Product Development, Production and</w:t>
      </w:r>
      <w:r w:rsidRPr="007B5868">
        <w:rPr>
          <w:lang w:val="en-GB"/>
        </w:rPr>
        <w:t xml:space="preserve"> Supply Chain Ma</w:t>
      </w:r>
      <w:r w:rsidR="0079155D">
        <w:rPr>
          <w:lang w:val="en-GB"/>
        </w:rPr>
        <w:t>nagement.</w:t>
      </w:r>
    </w:p>
    <w:p w:rsidR="008C3E23" w:rsidRPr="007B5868" w:rsidRDefault="008C3E23" w:rsidP="00697486">
      <w:pPr>
        <w:spacing w:before="120" w:after="240"/>
        <w:ind w:right="1985"/>
        <w:rPr>
          <w:lang w:val="en-GB"/>
        </w:rPr>
      </w:pPr>
      <w:r w:rsidRPr="007B5868">
        <w:rPr>
          <w:lang w:val="en-GB"/>
        </w:rPr>
        <w:t xml:space="preserve">"To cope with the future challenges at the best, we have </w:t>
      </w:r>
      <w:r w:rsidR="0079155D">
        <w:rPr>
          <w:lang w:val="en-GB"/>
        </w:rPr>
        <w:t xml:space="preserve">adapted the </w:t>
      </w:r>
      <w:r w:rsidRPr="007B5868">
        <w:rPr>
          <w:lang w:val="en-GB"/>
        </w:rPr>
        <w:t xml:space="preserve">organisation. A growing company has to be </w:t>
      </w:r>
      <w:r w:rsidR="0079155D">
        <w:rPr>
          <w:lang w:val="en-GB"/>
        </w:rPr>
        <w:t>managed excellently</w:t>
      </w:r>
      <w:r w:rsidRPr="007B5868">
        <w:rPr>
          <w:lang w:val="en-GB"/>
        </w:rPr>
        <w:t xml:space="preserve">. </w:t>
      </w:r>
      <w:r w:rsidR="0079155D">
        <w:rPr>
          <w:lang w:val="en-GB"/>
        </w:rPr>
        <w:t>With t</w:t>
      </w:r>
      <w:r w:rsidRPr="007B5868">
        <w:rPr>
          <w:lang w:val="en-GB"/>
        </w:rPr>
        <w:t xml:space="preserve">he extension of our </w:t>
      </w:r>
      <w:r w:rsidR="0079155D">
        <w:rPr>
          <w:lang w:val="en-GB"/>
        </w:rPr>
        <w:t xml:space="preserve">executive management, we provide the basis for our further development. For our international growth plan, we are still searching for capable employees in the areas </w:t>
      </w:r>
      <w:r w:rsidR="001E02CD">
        <w:rPr>
          <w:lang w:val="en-GB"/>
        </w:rPr>
        <w:t>mechatronics, automation and controls technology, software development, assembly and commissioning</w:t>
      </w:r>
      <w:r w:rsidR="0079155D">
        <w:rPr>
          <w:lang w:val="en-GB"/>
        </w:rPr>
        <w:t xml:space="preserve"> </w:t>
      </w:r>
      <w:r w:rsidR="007B1EA9">
        <w:rPr>
          <w:lang w:val="en-GB"/>
        </w:rPr>
        <w:t>with polytechnic, college or university education</w:t>
      </w:r>
      <w:r w:rsidR="0079155D">
        <w:rPr>
          <w:lang w:val="en-GB"/>
        </w:rPr>
        <w:t>,”</w:t>
      </w:r>
      <w:r w:rsidR="00FC3BF4">
        <w:rPr>
          <w:lang w:val="en-GB"/>
        </w:rPr>
        <w:t xml:space="preserve"> </w:t>
      </w:r>
      <w:bookmarkStart w:id="0" w:name="_GoBack"/>
      <w:bookmarkEnd w:id="0"/>
      <w:r w:rsidRPr="007B5868">
        <w:rPr>
          <w:lang w:val="en-GB"/>
        </w:rPr>
        <w:t xml:space="preserve">says Georg Kirchmayr, President of the </w:t>
      </w:r>
      <w:r w:rsidR="0079155D">
        <w:rPr>
          <w:lang w:val="en-GB"/>
        </w:rPr>
        <w:t>TGW Logistics Group.</w:t>
      </w:r>
    </w:p>
    <w:p w:rsidR="00697486" w:rsidRPr="007B5868" w:rsidRDefault="00697486" w:rsidP="00697486">
      <w:pPr>
        <w:spacing w:before="120" w:after="240"/>
        <w:ind w:right="1983"/>
        <w:rPr>
          <w:lang w:val="en-GB"/>
        </w:rPr>
      </w:pPr>
    </w:p>
    <w:p w:rsidR="00697486" w:rsidRPr="007B5868" w:rsidRDefault="00697486" w:rsidP="00697486">
      <w:pPr>
        <w:spacing w:before="120" w:after="240"/>
        <w:ind w:right="1983"/>
        <w:rPr>
          <w:lang w:val="en-GB"/>
        </w:rPr>
      </w:pPr>
      <w:r w:rsidRPr="007B5868">
        <w:rPr>
          <w:lang w:val="en-GB"/>
        </w:rPr>
        <w:t>www.tgw-group.com</w:t>
      </w:r>
    </w:p>
    <w:p w:rsidR="007B5868" w:rsidRPr="007B5868" w:rsidRDefault="007B5868" w:rsidP="00697486">
      <w:pPr>
        <w:spacing w:before="120" w:after="240"/>
        <w:ind w:right="1983"/>
        <w:rPr>
          <w:lang w:val="en-GB"/>
        </w:rPr>
      </w:pPr>
    </w:p>
    <w:p w:rsidR="00697486" w:rsidRPr="007B5868" w:rsidRDefault="00697486" w:rsidP="00697486">
      <w:pPr>
        <w:spacing w:before="120" w:after="240"/>
        <w:ind w:right="1983"/>
        <w:rPr>
          <w:b/>
          <w:bCs/>
          <w:lang w:val="en-GB"/>
        </w:rPr>
      </w:pPr>
      <w:r w:rsidRPr="007B5868">
        <w:rPr>
          <w:b/>
          <w:bCs/>
          <w:lang w:val="en-GB"/>
        </w:rPr>
        <w:t>About TGW Logistics Group:</w:t>
      </w:r>
    </w:p>
    <w:p w:rsidR="00697486" w:rsidRPr="007B5868" w:rsidRDefault="00697486" w:rsidP="00697486">
      <w:pPr>
        <w:spacing w:before="120" w:after="240"/>
        <w:ind w:right="1983"/>
        <w:rPr>
          <w:lang w:val="en-GB"/>
        </w:rPr>
      </w:pPr>
      <w:r w:rsidRPr="007B5868">
        <w:rPr>
          <w:lang w:val="en-GB"/>
        </w:rPr>
        <w:t xml:space="preserve">TGW Logistics Group is a global leading systems provider of highly dynamic, automated and turn-key logistics solutions. Since 1969 the company has been </w:t>
      </w:r>
      <w:r w:rsidRPr="007B5868">
        <w:rPr>
          <w:lang w:val="en-GB"/>
        </w:rPr>
        <w:lastRenderedPageBreak/>
        <w:t xml:space="preserve">implementing different internal logistics solutions, from small material handling applications to complex logistics centres. </w:t>
      </w:r>
    </w:p>
    <w:p w:rsidR="00697486" w:rsidRPr="007B5868" w:rsidRDefault="00697486" w:rsidP="00697486">
      <w:pPr>
        <w:spacing w:before="120" w:after="240"/>
        <w:ind w:right="1983"/>
        <w:rPr>
          <w:lang w:val="en-GB"/>
        </w:rPr>
      </w:pPr>
      <w:r w:rsidRPr="007B5868">
        <w:rPr>
          <w:lang w:val="en-GB"/>
        </w:rPr>
        <w:t>With about 2,500 employees worldwide by now, the Group implements logistics solutions for leading companies in various industries. In the business year 2014/15, the TGW Logistics Group generated sales revenues of 475 million Euros.</w:t>
      </w:r>
    </w:p>
    <w:p w:rsidR="00697486" w:rsidRPr="007B5868" w:rsidRDefault="00697486" w:rsidP="00697486">
      <w:pPr>
        <w:spacing w:before="120" w:after="240"/>
        <w:ind w:right="1983"/>
        <w:rPr>
          <w:b/>
          <w:bCs/>
          <w:lang w:val="en-GB"/>
        </w:rPr>
      </w:pPr>
      <w:r w:rsidRPr="007B5868">
        <w:rPr>
          <w:b/>
          <w:bCs/>
          <w:lang w:val="en-GB"/>
        </w:rPr>
        <w:t>Pictures:</w:t>
      </w:r>
    </w:p>
    <w:p w:rsidR="00697486" w:rsidRPr="007B5868" w:rsidRDefault="00697486" w:rsidP="00697486">
      <w:pPr>
        <w:spacing w:before="120" w:after="240"/>
        <w:ind w:right="1983"/>
        <w:rPr>
          <w:lang w:val="en-GB"/>
        </w:rPr>
      </w:pPr>
      <w:r w:rsidRPr="007B5868">
        <w:rPr>
          <w:lang w:val="en-GB"/>
        </w:rPr>
        <w:t>Source: TGW Logistics Group GmbH</w:t>
      </w:r>
      <w:r w:rsidRPr="007B5868">
        <w:rPr>
          <w:lang w:val="en-GB"/>
        </w:rPr>
        <w:br/>
        <w:t>Reprint with reference to TGW Logistics Group GmbH free of charge. Reprint is not permitted for promotional purposes.</w:t>
      </w:r>
    </w:p>
    <w:p w:rsidR="00697486" w:rsidRPr="007B5868" w:rsidRDefault="00697486" w:rsidP="00697486">
      <w:pPr>
        <w:spacing w:before="120" w:after="240"/>
        <w:ind w:right="1983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46"/>
      </w:tblGrid>
      <w:tr w:rsidR="00697486" w:rsidRPr="00FC3BF4" w:rsidTr="00B071CE">
        <w:tc>
          <w:tcPr>
            <w:tcW w:w="4889" w:type="dxa"/>
            <w:shd w:val="clear" w:color="auto" w:fill="auto"/>
          </w:tcPr>
          <w:p w:rsidR="00697486" w:rsidRPr="007B5868" w:rsidRDefault="00697486" w:rsidP="006E4802">
            <w:pPr>
              <w:rPr>
                <w:b/>
                <w:lang w:val="en-GB"/>
              </w:rPr>
            </w:pPr>
            <w:r w:rsidRPr="007B5868">
              <w:rPr>
                <w:b/>
                <w:lang w:val="en-GB"/>
              </w:rPr>
              <w:t>Contact:</w:t>
            </w:r>
          </w:p>
          <w:p w:rsidR="00697486" w:rsidRPr="007B5868" w:rsidRDefault="00697486" w:rsidP="006E4802">
            <w:pPr>
              <w:rPr>
                <w:lang w:val="en-GB"/>
              </w:rPr>
            </w:pPr>
            <w:r w:rsidRPr="007B5868">
              <w:rPr>
                <w:lang w:val="en-GB"/>
              </w:rPr>
              <w:t>TGW Logistics Group GmbH</w:t>
            </w:r>
          </w:p>
          <w:p w:rsidR="00697486" w:rsidRPr="007B5868" w:rsidRDefault="00697486" w:rsidP="006E4802">
            <w:pPr>
              <w:rPr>
                <w:lang w:val="en-GB"/>
              </w:rPr>
            </w:pPr>
            <w:r w:rsidRPr="007B5868">
              <w:rPr>
                <w:lang w:val="en-GB"/>
              </w:rPr>
              <w:t>4600 Wels, Collmannstraße 2, Austria</w:t>
            </w:r>
          </w:p>
          <w:p w:rsidR="00697486" w:rsidRPr="00A27092" w:rsidRDefault="00697486" w:rsidP="006E4802">
            <w:pPr>
              <w:rPr>
                <w:lang w:val="fr-FR"/>
              </w:rPr>
            </w:pPr>
            <w:r w:rsidRPr="00A27092">
              <w:rPr>
                <w:lang w:val="fr-FR"/>
              </w:rPr>
              <w:t>T: +43.(0)7242.486-0</w:t>
            </w:r>
          </w:p>
          <w:p w:rsidR="00697486" w:rsidRPr="00A27092" w:rsidRDefault="00697486" w:rsidP="006E4802">
            <w:pPr>
              <w:rPr>
                <w:lang w:val="fr-FR"/>
              </w:rPr>
            </w:pPr>
            <w:r w:rsidRPr="00A27092">
              <w:rPr>
                <w:lang w:val="fr-FR"/>
              </w:rPr>
              <w:t>F: +43.(0)7242.486-31</w:t>
            </w:r>
          </w:p>
          <w:p w:rsidR="00697486" w:rsidRPr="00A27092" w:rsidRDefault="00697486" w:rsidP="006E4802">
            <w:pPr>
              <w:rPr>
                <w:lang w:val="fr-FR"/>
              </w:rPr>
            </w:pPr>
            <w:r w:rsidRPr="00A27092">
              <w:rPr>
                <w:lang w:val="fr-FR"/>
              </w:rPr>
              <w:t>E-Mail: tgw@tgw-group.com</w:t>
            </w:r>
            <w:r w:rsidRPr="00A27092">
              <w:rPr>
                <w:lang w:val="fr-FR"/>
              </w:rPr>
              <w:tab/>
            </w:r>
          </w:p>
        </w:tc>
        <w:tc>
          <w:tcPr>
            <w:tcW w:w="4889" w:type="dxa"/>
            <w:shd w:val="clear" w:color="auto" w:fill="auto"/>
          </w:tcPr>
          <w:p w:rsidR="00697486" w:rsidRPr="00A27092" w:rsidRDefault="00697486" w:rsidP="006E4802">
            <w:pPr>
              <w:ind w:left="214"/>
              <w:rPr>
                <w:lang w:val="fr-FR"/>
              </w:rPr>
            </w:pPr>
          </w:p>
        </w:tc>
      </w:tr>
    </w:tbl>
    <w:p w:rsidR="00697486" w:rsidRPr="00A27092" w:rsidRDefault="00697486" w:rsidP="006E4802">
      <w:pPr>
        <w:ind w:right="1983"/>
        <w:rPr>
          <w:lang w:val="fr-FR"/>
        </w:rPr>
      </w:pPr>
    </w:p>
    <w:p w:rsidR="00697486" w:rsidRPr="007B5868" w:rsidRDefault="00697486" w:rsidP="006E4802">
      <w:pPr>
        <w:rPr>
          <w:b/>
          <w:lang w:val="en-GB"/>
        </w:rPr>
      </w:pPr>
      <w:r w:rsidRPr="007B5868">
        <w:rPr>
          <w:b/>
          <w:lang w:val="en-GB"/>
        </w:rPr>
        <w:t>Press contact:</w:t>
      </w:r>
    </w:p>
    <w:p w:rsidR="00697486" w:rsidRPr="007B5868" w:rsidRDefault="00697486" w:rsidP="006E4802">
      <w:pPr>
        <w:rPr>
          <w:lang w:val="en-GB"/>
        </w:rPr>
      </w:pPr>
      <w:r w:rsidRPr="007B5868">
        <w:rPr>
          <w:lang w:val="en-GB"/>
        </w:rPr>
        <w:t>Martin Kirchmayr</w:t>
      </w:r>
      <w:r w:rsidRPr="007B5868">
        <w:rPr>
          <w:lang w:val="en-GB"/>
        </w:rPr>
        <w:tab/>
      </w:r>
      <w:r w:rsidRPr="007B5868">
        <w:rPr>
          <w:lang w:val="en-GB"/>
        </w:rPr>
        <w:tab/>
      </w:r>
      <w:r w:rsidRPr="007B5868">
        <w:rPr>
          <w:lang w:val="en-GB"/>
        </w:rPr>
        <w:tab/>
      </w:r>
      <w:r w:rsidRPr="007B5868">
        <w:rPr>
          <w:lang w:val="en-GB"/>
        </w:rPr>
        <w:tab/>
        <w:t>Daniela Nowak</w:t>
      </w:r>
    </w:p>
    <w:p w:rsidR="00697486" w:rsidRPr="007B5868" w:rsidRDefault="00697486" w:rsidP="006E4802">
      <w:pPr>
        <w:rPr>
          <w:lang w:val="en-GB"/>
        </w:rPr>
      </w:pPr>
      <w:r w:rsidRPr="007B5868">
        <w:rPr>
          <w:lang w:val="en-GB"/>
        </w:rPr>
        <w:t>Marketing &amp; Communication Manager</w:t>
      </w:r>
      <w:r w:rsidRPr="007B5868">
        <w:rPr>
          <w:lang w:val="en-GB"/>
        </w:rPr>
        <w:tab/>
        <w:t xml:space="preserve">    </w:t>
      </w:r>
      <w:r w:rsidRPr="007B5868">
        <w:rPr>
          <w:lang w:val="en-GB"/>
        </w:rPr>
        <w:tab/>
        <w:t>Marketing &amp; Communication Specialist</w:t>
      </w:r>
    </w:p>
    <w:p w:rsidR="00697486" w:rsidRPr="007B5868" w:rsidRDefault="00697486" w:rsidP="006E4802">
      <w:pPr>
        <w:rPr>
          <w:lang w:val="en-GB"/>
        </w:rPr>
      </w:pPr>
      <w:r w:rsidRPr="007B5868">
        <w:rPr>
          <w:lang w:val="en-GB"/>
        </w:rPr>
        <w:t>T: +43.(0)7242.486-1382</w:t>
      </w:r>
      <w:r w:rsidRPr="007B5868">
        <w:rPr>
          <w:lang w:val="en-GB"/>
        </w:rPr>
        <w:tab/>
      </w:r>
      <w:r w:rsidRPr="007B5868">
        <w:rPr>
          <w:lang w:val="en-GB"/>
        </w:rPr>
        <w:tab/>
      </w:r>
      <w:r w:rsidRPr="007B5868">
        <w:rPr>
          <w:lang w:val="en-GB"/>
        </w:rPr>
        <w:tab/>
        <w:t>T: +43.(0)7242.486-1059</w:t>
      </w:r>
    </w:p>
    <w:p w:rsidR="00697486" w:rsidRPr="007B5868" w:rsidRDefault="00697486" w:rsidP="006E4802">
      <w:pPr>
        <w:rPr>
          <w:lang w:val="en-GB"/>
        </w:rPr>
      </w:pPr>
      <w:r w:rsidRPr="007B5868">
        <w:rPr>
          <w:lang w:val="en-GB"/>
        </w:rPr>
        <w:t>M: +43.(0)664.8187423</w:t>
      </w:r>
    </w:p>
    <w:p w:rsidR="00FE44DF" w:rsidRPr="007B5868" w:rsidRDefault="00FC3BF4" w:rsidP="006E4802">
      <w:pPr>
        <w:ind w:right="1983"/>
        <w:rPr>
          <w:lang w:val="en-GB"/>
        </w:rPr>
      </w:pPr>
      <w:hyperlink r:id="rId8" w:history="1">
        <w:r w:rsidR="0054502C" w:rsidRPr="007B5868">
          <w:rPr>
            <w:rStyle w:val="Hyperlink"/>
            <w:lang w:val="en-GB"/>
          </w:rPr>
          <w:t>martin.kirchmayr@tgw-group.com</w:t>
        </w:r>
      </w:hyperlink>
      <w:r w:rsidR="0054502C" w:rsidRPr="007B5868">
        <w:rPr>
          <w:lang w:val="en-GB"/>
        </w:rPr>
        <w:tab/>
      </w:r>
      <w:r w:rsidR="0054502C" w:rsidRPr="007B5868">
        <w:rPr>
          <w:lang w:val="en-GB"/>
        </w:rPr>
        <w:tab/>
        <w:t xml:space="preserve">     </w:t>
      </w:r>
      <w:hyperlink r:id="rId9" w:history="1">
        <w:r w:rsidR="0054502C" w:rsidRPr="007B5868">
          <w:rPr>
            <w:rStyle w:val="Hyperlink"/>
            <w:lang w:val="en-GB"/>
          </w:rPr>
          <w:t>daniela.nowak@tgw-group.com</w:t>
        </w:r>
      </w:hyperlink>
    </w:p>
    <w:sectPr w:rsidR="00FE44DF" w:rsidRPr="007B5868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80" w:rsidRDefault="00E34080" w:rsidP="00764006">
      <w:pPr>
        <w:spacing w:line="240" w:lineRule="auto"/>
      </w:pPr>
      <w:r>
        <w:separator/>
      </w:r>
    </w:p>
  </w:endnote>
  <w:endnote w:type="continuationSeparator" w:id="0">
    <w:p w:rsidR="00E34080" w:rsidRDefault="00E3408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:rsidTr="00C15D91">
      <w:tc>
        <w:tcPr>
          <w:tcW w:w="6474" w:type="dxa"/>
        </w:tcPr>
        <w:p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D0E42" w:rsidRPr="00252CD7" w:rsidRDefault="00C15D91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C3BF4" w:rsidRPr="00FC3BF4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</w:t>
          </w:r>
          <w:r w:rsidR="00FC3BF4">
            <w:fldChar w:fldCharType="begin"/>
          </w:r>
          <w:r w:rsidR="00FC3BF4">
            <w:instrText xml:space="preserve"> NUMPAGES   \* MERGEFORMAT </w:instrText>
          </w:r>
          <w:r w:rsidR="00FC3BF4">
            <w:fldChar w:fldCharType="separate"/>
          </w:r>
          <w:r w:rsidR="00FC3BF4" w:rsidRPr="00FC3BF4">
            <w:rPr>
              <w:noProof/>
              <w:sz w:val="16"/>
            </w:rPr>
            <w:t>2</w:t>
          </w:r>
          <w:r w:rsidR="00FC3BF4">
            <w:rPr>
              <w:noProof/>
              <w:sz w:val="16"/>
            </w:rPr>
            <w:fldChar w:fldCharType="end"/>
          </w:r>
        </w:p>
      </w:tc>
    </w:tr>
  </w:tbl>
  <w:p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80" w:rsidRDefault="00E34080" w:rsidP="00764006">
      <w:pPr>
        <w:spacing w:line="240" w:lineRule="auto"/>
      </w:pPr>
      <w:r>
        <w:separator/>
      </w:r>
    </w:p>
  </w:footnote>
  <w:footnote w:type="continuationSeparator" w:id="0">
    <w:p w:rsidR="00E34080" w:rsidRDefault="00E3408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8" w:rsidRDefault="003A2448" w:rsidP="00764006">
    <w:pPr>
      <w:pStyle w:val="Kopfzeile"/>
      <w:jc w:val="right"/>
    </w:pPr>
    <w:r>
      <w:br/>
    </w:r>
  </w:p>
  <w:p w:rsidR="00764006" w:rsidRPr="00C15D91" w:rsidRDefault="00764006" w:rsidP="00C00CC7">
    <w:pPr>
      <w:pStyle w:val="Dokumententitel"/>
    </w:pPr>
    <w:r>
      <w:rPr>
        <w:lang w:eastAsia="de-AT"/>
      </w:rPr>
      <w:drawing>
        <wp:anchor distT="0" distB="0" distL="114300" distR="114300" simplePos="0" relativeHeight="251658240" behindDoc="0" locked="0" layoutInCell="1" allowOverlap="1" wp14:anchorId="1679D549" wp14:editId="5AF80E3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42948"/>
    <w:multiLevelType w:val="multilevel"/>
    <w:tmpl w:val="EA1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939A3"/>
    <w:rsid w:val="00097CF1"/>
    <w:rsid w:val="000A490F"/>
    <w:rsid w:val="000F504C"/>
    <w:rsid w:val="000F7D85"/>
    <w:rsid w:val="00102B91"/>
    <w:rsid w:val="0017018E"/>
    <w:rsid w:val="00183096"/>
    <w:rsid w:val="00193DF6"/>
    <w:rsid w:val="001E02CD"/>
    <w:rsid w:val="001E7058"/>
    <w:rsid w:val="00222B47"/>
    <w:rsid w:val="00252CD7"/>
    <w:rsid w:val="0026487A"/>
    <w:rsid w:val="00292EE3"/>
    <w:rsid w:val="003572A1"/>
    <w:rsid w:val="003A2448"/>
    <w:rsid w:val="00450B34"/>
    <w:rsid w:val="00470B0F"/>
    <w:rsid w:val="005278C0"/>
    <w:rsid w:val="0054502C"/>
    <w:rsid w:val="006118EE"/>
    <w:rsid w:val="006225BA"/>
    <w:rsid w:val="00697486"/>
    <w:rsid w:val="006E4802"/>
    <w:rsid w:val="007502BB"/>
    <w:rsid w:val="00764006"/>
    <w:rsid w:val="0079155D"/>
    <w:rsid w:val="007B1EA9"/>
    <w:rsid w:val="007B5207"/>
    <w:rsid w:val="007B5868"/>
    <w:rsid w:val="007D0E42"/>
    <w:rsid w:val="007E2EB8"/>
    <w:rsid w:val="00820B46"/>
    <w:rsid w:val="00865F37"/>
    <w:rsid w:val="008A2ECC"/>
    <w:rsid w:val="008C3E23"/>
    <w:rsid w:val="008C62E5"/>
    <w:rsid w:val="00911110"/>
    <w:rsid w:val="00953D37"/>
    <w:rsid w:val="00A06F83"/>
    <w:rsid w:val="00A25CF4"/>
    <w:rsid w:val="00A27092"/>
    <w:rsid w:val="00A52A37"/>
    <w:rsid w:val="00AD3796"/>
    <w:rsid w:val="00AF5532"/>
    <w:rsid w:val="00B03B65"/>
    <w:rsid w:val="00B422A2"/>
    <w:rsid w:val="00B47507"/>
    <w:rsid w:val="00B56A9C"/>
    <w:rsid w:val="00B57511"/>
    <w:rsid w:val="00BB6127"/>
    <w:rsid w:val="00BF1F1A"/>
    <w:rsid w:val="00C00CC7"/>
    <w:rsid w:val="00C15D91"/>
    <w:rsid w:val="00CF4B4D"/>
    <w:rsid w:val="00D90DAC"/>
    <w:rsid w:val="00DD417D"/>
    <w:rsid w:val="00E21CBA"/>
    <w:rsid w:val="00E21D57"/>
    <w:rsid w:val="00E34080"/>
    <w:rsid w:val="00E5322C"/>
    <w:rsid w:val="00EA50A1"/>
    <w:rsid w:val="00ED3142"/>
    <w:rsid w:val="00F6247B"/>
    <w:rsid w:val="00FC3BF4"/>
    <w:rsid w:val="00FE2E8B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450">
                  <w:marLeft w:val="75"/>
                  <w:marRight w:val="75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23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09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irchmayr@tgw-group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nod\AppData\Local\Microsoft\Windows\Temporary%20Internet%20Files\Content.Outlook\R3VUQBPK\daniela.nowak@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kii</cp:lastModifiedBy>
  <cp:revision>6</cp:revision>
  <cp:lastPrinted>2015-06-02T08:02:00Z</cp:lastPrinted>
  <dcterms:created xsi:type="dcterms:W3CDTF">2016-02-23T08:54:00Z</dcterms:created>
  <dcterms:modified xsi:type="dcterms:W3CDTF">2016-02-29T12:32:00Z</dcterms:modified>
</cp:coreProperties>
</file>