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EC95" w14:textId="2C90D217" w:rsidR="001F7048" w:rsidRDefault="001F7048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5B04CA38" w14:textId="4A8908C4" w:rsidR="001F7048" w:rsidRDefault="001F7048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06222385" w14:textId="77777777" w:rsidR="005B1E26" w:rsidRDefault="005B1E26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491151A9" w14:textId="2BCE7824" w:rsidR="002426F6" w:rsidRPr="00182982" w:rsidRDefault="00807493" w:rsidP="008074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 w:rsidRPr="00807493">
        <w:rPr>
          <w:rFonts w:cs="Arial"/>
          <w:b/>
          <w:sz w:val="28"/>
          <w:szCs w:val="28"/>
        </w:rPr>
        <w:t>Fileni eröffnet automatisiertes Distributionszentrum</w:t>
      </w:r>
      <w:r>
        <w:rPr>
          <w:rFonts w:cs="Arial"/>
          <w:b/>
          <w:sz w:val="28"/>
          <w:szCs w:val="28"/>
        </w:rPr>
        <w:br/>
      </w:r>
    </w:p>
    <w:p w14:paraId="35BF37D3" w14:textId="68588C81" w:rsidR="007141F0" w:rsidRDefault="005C6B16" w:rsidP="0025242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TGW unterstützt Wachstum</w:t>
      </w:r>
      <w:r w:rsidR="00261974">
        <w:rPr>
          <w:rFonts w:cs="Arial"/>
          <w:sz w:val="24"/>
          <w:szCs w:val="24"/>
        </w:rPr>
        <w:t>skurs</w:t>
      </w:r>
      <w:r>
        <w:rPr>
          <w:rFonts w:cs="Arial"/>
          <w:sz w:val="24"/>
          <w:szCs w:val="24"/>
        </w:rPr>
        <w:t xml:space="preserve"> des italienischen</w:t>
      </w:r>
      <w:r w:rsidR="00223633">
        <w:rPr>
          <w:rFonts w:cs="Arial"/>
          <w:sz w:val="24"/>
          <w:szCs w:val="24"/>
        </w:rPr>
        <w:t xml:space="preserve"> </w:t>
      </w:r>
      <w:r w:rsidR="00BA5D56">
        <w:rPr>
          <w:rFonts w:cs="Arial"/>
          <w:sz w:val="24"/>
          <w:szCs w:val="24"/>
        </w:rPr>
        <w:t>Geflügelfleisch-Spezialisten</w:t>
      </w:r>
    </w:p>
    <w:p w14:paraId="28131438" w14:textId="4FA643F7" w:rsidR="00C20871" w:rsidRPr="00C20871" w:rsidRDefault="00C20871" w:rsidP="0025242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Hocheffizientes </w:t>
      </w:r>
      <w:r w:rsidR="00563245">
        <w:rPr>
          <w:rFonts w:cs="Arial"/>
          <w:sz w:val="24"/>
          <w:szCs w:val="24"/>
        </w:rPr>
        <w:t xml:space="preserve">System </w:t>
      </w:r>
      <w:r>
        <w:rPr>
          <w:rFonts w:cs="Arial"/>
          <w:sz w:val="24"/>
          <w:szCs w:val="24"/>
        </w:rPr>
        <w:t>für gekühlte Produkte</w:t>
      </w:r>
    </w:p>
    <w:p w14:paraId="22E6525E" w14:textId="1A4FBF0B" w:rsidR="00DA20D9" w:rsidRDefault="00447316" w:rsidP="0025242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Beschleunigte Auslieferung und</w:t>
      </w:r>
      <w:r w:rsidR="005C6B16">
        <w:rPr>
          <w:rFonts w:cs="Arial"/>
          <w:sz w:val="24"/>
          <w:szCs w:val="24"/>
        </w:rPr>
        <w:t xml:space="preserve"> reduzierte </w:t>
      </w:r>
      <w:r>
        <w:rPr>
          <w:rFonts w:cs="Arial"/>
          <w:sz w:val="24"/>
          <w:szCs w:val="24"/>
        </w:rPr>
        <w:t>Kosten dank hohem Automatisierungsgrad</w:t>
      </w:r>
    </w:p>
    <w:p w14:paraId="59E9006E" w14:textId="207C81BA" w:rsidR="00807493" w:rsidRPr="00807493" w:rsidRDefault="00807493" w:rsidP="00807493">
      <w:pPr>
        <w:jc w:val="both"/>
        <w:rPr>
          <w:rFonts w:eastAsia="Times New Roman" w:cs="Arial"/>
          <w:lang w:val="de-AT"/>
        </w:rPr>
      </w:pPr>
    </w:p>
    <w:p w14:paraId="748C0B3D" w14:textId="76F60310" w:rsidR="00807493" w:rsidRDefault="00807493" w:rsidP="00807493">
      <w:pPr>
        <w:ind w:right="1693"/>
        <w:jc w:val="both"/>
        <w:rPr>
          <w:rFonts w:eastAsia="Times New Roman" w:cs="Arial"/>
          <w:b/>
        </w:rPr>
      </w:pPr>
      <w:r w:rsidRPr="00152601">
        <w:rPr>
          <w:rFonts w:eastAsia="Times New Roman" w:cs="Arial"/>
          <w:b/>
        </w:rPr>
        <w:t xml:space="preserve">Im Rahmen eines großen Events </w:t>
      </w:r>
      <w:r w:rsidR="000502B8">
        <w:rPr>
          <w:rFonts w:eastAsia="Times New Roman" w:cs="Arial"/>
          <w:b/>
        </w:rPr>
        <w:t>eröffnet</w:t>
      </w:r>
      <w:r w:rsidR="00223633">
        <w:rPr>
          <w:rFonts w:eastAsia="Times New Roman" w:cs="Arial"/>
          <w:b/>
        </w:rPr>
        <w:t>e</w:t>
      </w:r>
      <w:r w:rsidR="00DA08FB">
        <w:rPr>
          <w:rFonts w:eastAsia="Times New Roman" w:cs="Arial"/>
          <w:b/>
        </w:rPr>
        <w:t xml:space="preserve"> Fileni</w:t>
      </w:r>
      <w:r w:rsidRPr="00152601">
        <w:rPr>
          <w:rFonts w:eastAsia="Times New Roman" w:cs="Arial"/>
          <w:b/>
        </w:rPr>
        <w:t xml:space="preserve"> </w:t>
      </w:r>
      <w:r w:rsidR="009D4691">
        <w:rPr>
          <w:rFonts w:eastAsia="Times New Roman" w:cs="Arial"/>
          <w:b/>
        </w:rPr>
        <w:t>vor Kurzem</w:t>
      </w:r>
      <w:r w:rsidR="00223633">
        <w:rPr>
          <w:rFonts w:eastAsia="Times New Roman" w:cs="Arial"/>
          <w:b/>
        </w:rPr>
        <w:t xml:space="preserve"> </w:t>
      </w:r>
      <w:r w:rsidR="00DA08FB">
        <w:rPr>
          <w:rFonts w:eastAsia="Times New Roman" w:cs="Arial"/>
          <w:b/>
        </w:rPr>
        <w:t xml:space="preserve">sein neues </w:t>
      </w:r>
      <w:r w:rsidRPr="00152601">
        <w:rPr>
          <w:rFonts w:eastAsia="Times New Roman" w:cs="Arial"/>
          <w:b/>
        </w:rPr>
        <w:t xml:space="preserve">Distributionszentrum </w:t>
      </w:r>
      <w:r w:rsidR="00C7325E">
        <w:rPr>
          <w:rFonts w:eastAsia="Times New Roman" w:cs="Arial"/>
          <w:b/>
        </w:rPr>
        <w:t>in der mittelitalienischen Gemeinde</w:t>
      </w:r>
      <w:r w:rsidR="00DA08FB">
        <w:rPr>
          <w:rFonts w:eastAsia="Times New Roman" w:cs="Arial"/>
          <w:b/>
        </w:rPr>
        <w:t xml:space="preserve"> Cingoli. Die </w:t>
      </w:r>
      <w:r w:rsidR="006F29C5">
        <w:rPr>
          <w:rFonts w:eastAsia="Times New Roman" w:cs="Arial"/>
          <w:b/>
        </w:rPr>
        <w:t>nationale</w:t>
      </w:r>
      <w:r w:rsidR="00DA08FB">
        <w:rPr>
          <w:rFonts w:eastAsia="Times New Roman" w:cs="Arial"/>
          <w:b/>
        </w:rPr>
        <w:t xml:space="preserve"> Drehschei</w:t>
      </w:r>
      <w:r w:rsidR="00F3777D">
        <w:rPr>
          <w:rFonts w:eastAsia="Times New Roman" w:cs="Arial"/>
          <w:b/>
        </w:rPr>
        <w:t>be</w:t>
      </w:r>
      <w:r w:rsidR="00247D9E">
        <w:rPr>
          <w:rFonts w:eastAsia="Times New Roman" w:cs="Arial"/>
          <w:b/>
        </w:rPr>
        <w:t xml:space="preserve"> </w:t>
      </w:r>
      <w:r w:rsidR="00F3777D">
        <w:rPr>
          <w:rFonts w:eastAsia="Times New Roman" w:cs="Arial"/>
          <w:b/>
        </w:rPr>
        <w:t xml:space="preserve">beschleunigt </w:t>
      </w:r>
      <w:r w:rsidR="003F6740">
        <w:rPr>
          <w:rFonts w:eastAsia="Times New Roman" w:cs="Arial"/>
          <w:b/>
        </w:rPr>
        <w:t>den</w:t>
      </w:r>
      <w:r w:rsidR="00F3777D">
        <w:rPr>
          <w:rFonts w:eastAsia="Times New Roman" w:cs="Arial"/>
          <w:b/>
        </w:rPr>
        <w:t xml:space="preserve"> </w:t>
      </w:r>
      <w:r w:rsidR="003F6740">
        <w:rPr>
          <w:rFonts w:eastAsia="Times New Roman" w:cs="Arial"/>
          <w:b/>
        </w:rPr>
        <w:t>Auslieferprozess</w:t>
      </w:r>
      <w:r w:rsidR="00DA08FB">
        <w:rPr>
          <w:rFonts w:eastAsia="Times New Roman" w:cs="Arial"/>
          <w:b/>
        </w:rPr>
        <w:t xml:space="preserve"> </w:t>
      </w:r>
      <w:r w:rsidR="002B2CA3">
        <w:rPr>
          <w:rFonts w:eastAsia="Times New Roman" w:cs="Arial"/>
          <w:b/>
        </w:rPr>
        <w:t>des Geflügel</w:t>
      </w:r>
      <w:r w:rsidR="00DD0ABF">
        <w:rPr>
          <w:rFonts w:eastAsia="Times New Roman" w:cs="Arial"/>
          <w:b/>
        </w:rPr>
        <w:t>fleisch</w:t>
      </w:r>
      <w:r w:rsidR="00C7325E">
        <w:rPr>
          <w:rFonts w:eastAsia="Times New Roman" w:cs="Arial"/>
          <w:b/>
        </w:rPr>
        <w:t>-S</w:t>
      </w:r>
      <w:r w:rsidR="00DD0ABF">
        <w:rPr>
          <w:rFonts w:eastAsia="Times New Roman" w:cs="Arial"/>
          <w:b/>
        </w:rPr>
        <w:t xml:space="preserve">pezialisten </w:t>
      </w:r>
      <w:r w:rsidR="00DA08FB">
        <w:rPr>
          <w:rFonts w:eastAsia="Times New Roman" w:cs="Arial"/>
          <w:b/>
        </w:rPr>
        <w:t xml:space="preserve">nachhaltig – </w:t>
      </w:r>
      <w:r w:rsidR="00F26868">
        <w:rPr>
          <w:rFonts w:eastAsia="Times New Roman" w:cs="Arial"/>
          <w:b/>
        </w:rPr>
        <w:t xml:space="preserve">möglich macht das </w:t>
      </w:r>
      <w:r w:rsidR="00DA08FB">
        <w:rPr>
          <w:rFonts w:eastAsia="Times New Roman" w:cs="Arial"/>
          <w:b/>
        </w:rPr>
        <w:t>der hohe Automa</w:t>
      </w:r>
      <w:r w:rsidR="00C7325E">
        <w:rPr>
          <w:rFonts w:eastAsia="Times New Roman" w:cs="Arial"/>
          <w:b/>
        </w:rPr>
        <w:t>tisierungsgrad</w:t>
      </w:r>
      <w:r w:rsidR="000502B8">
        <w:rPr>
          <w:rFonts w:eastAsia="Times New Roman" w:cs="Arial"/>
          <w:b/>
        </w:rPr>
        <w:t>.</w:t>
      </w:r>
      <w:r w:rsidR="006F29C5">
        <w:rPr>
          <w:rFonts w:eastAsia="Times New Roman" w:cs="Arial"/>
          <w:b/>
        </w:rPr>
        <w:t xml:space="preserve"> TGW realisierte </w:t>
      </w:r>
      <w:r w:rsidR="006372EF">
        <w:rPr>
          <w:rFonts w:eastAsia="Times New Roman" w:cs="Arial"/>
          <w:b/>
        </w:rPr>
        <w:t>innerhalb von 18 Monaten ein hocheffizientes</w:t>
      </w:r>
      <w:r w:rsidR="009523CC">
        <w:rPr>
          <w:rFonts w:eastAsia="Times New Roman" w:cs="Arial"/>
          <w:b/>
        </w:rPr>
        <w:t xml:space="preserve"> System für gekühlte </w:t>
      </w:r>
      <w:r w:rsidR="00B315EC">
        <w:rPr>
          <w:rFonts w:eastAsia="Times New Roman" w:cs="Arial"/>
          <w:b/>
        </w:rPr>
        <w:t>Produkte</w:t>
      </w:r>
      <w:r w:rsidR="009523CC">
        <w:rPr>
          <w:rFonts w:eastAsia="Times New Roman" w:cs="Arial"/>
          <w:b/>
        </w:rPr>
        <w:t>.</w:t>
      </w:r>
    </w:p>
    <w:p w14:paraId="6A92FB1D" w14:textId="2941B970" w:rsidR="006C04A5" w:rsidRDefault="006C04A5" w:rsidP="00807493">
      <w:pPr>
        <w:ind w:right="1693"/>
        <w:jc w:val="both"/>
        <w:rPr>
          <w:rFonts w:eastAsia="Times New Roman" w:cs="Arial"/>
          <w:b/>
        </w:rPr>
      </w:pPr>
    </w:p>
    <w:p w14:paraId="2CA0DB1E" w14:textId="0F4BC047" w:rsidR="006C04A5" w:rsidRDefault="006C04A5" w:rsidP="006C04A5">
      <w:pPr>
        <w:ind w:right="1693"/>
        <w:jc w:val="both"/>
        <w:rPr>
          <w:rFonts w:eastAsia="Times New Roman" w:cs="Arial"/>
        </w:rPr>
      </w:pPr>
      <w:r w:rsidRPr="008D1DF9">
        <w:rPr>
          <w:rFonts w:eastAsia="Times New Roman" w:cs="Arial"/>
        </w:rPr>
        <w:t xml:space="preserve">Mit einem Umsatz von </w:t>
      </w:r>
      <w:r w:rsidR="00F67226">
        <w:rPr>
          <w:rFonts w:eastAsia="Times New Roman" w:cs="Arial"/>
        </w:rPr>
        <w:t>340</w:t>
      </w:r>
      <w:r w:rsidRPr="008D1DF9">
        <w:rPr>
          <w:rFonts w:eastAsia="Times New Roman" w:cs="Arial"/>
        </w:rPr>
        <w:t xml:space="preserve"> Millionen Euro und </w:t>
      </w:r>
      <w:r>
        <w:rPr>
          <w:rFonts w:eastAsia="Times New Roman" w:cs="Arial"/>
        </w:rPr>
        <w:t>1.800</w:t>
      </w:r>
      <w:r w:rsidRPr="008D1DF9">
        <w:rPr>
          <w:rFonts w:eastAsia="Times New Roman" w:cs="Arial"/>
        </w:rPr>
        <w:t xml:space="preserve"> Mitarbeitern ist Fileni der drittgrößte Produzent </w:t>
      </w:r>
      <w:r>
        <w:rPr>
          <w:rFonts w:eastAsia="Times New Roman" w:cs="Arial"/>
        </w:rPr>
        <w:t xml:space="preserve">und Vermarkter </w:t>
      </w:r>
      <w:r w:rsidRPr="008D1DF9">
        <w:rPr>
          <w:rFonts w:eastAsia="Times New Roman" w:cs="Arial"/>
        </w:rPr>
        <w:t xml:space="preserve">von </w:t>
      </w:r>
      <w:r w:rsidR="00FF19E6">
        <w:rPr>
          <w:rFonts w:eastAsia="Times New Roman" w:cs="Arial"/>
        </w:rPr>
        <w:t>Geflügel</w:t>
      </w:r>
      <w:r w:rsidRPr="008D1DF9">
        <w:rPr>
          <w:rFonts w:eastAsia="Times New Roman" w:cs="Arial"/>
        </w:rPr>
        <w:t xml:space="preserve">fleisch in Italien </w:t>
      </w:r>
      <w:r w:rsidR="00E3227A">
        <w:rPr>
          <w:rFonts w:eastAsia="Times New Roman" w:cs="Arial"/>
        </w:rPr>
        <w:t xml:space="preserve">– und </w:t>
      </w:r>
      <w:r w:rsidRPr="008D1DF9">
        <w:rPr>
          <w:rFonts w:eastAsia="Times New Roman" w:cs="Arial"/>
        </w:rPr>
        <w:t xml:space="preserve">der größte, wenn es um </w:t>
      </w:r>
      <w:r w:rsidR="00FF19E6">
        <w:rPr>
          <w:rFonts w:eastAsia="Times New Roman" w:cs="Arial"/>
        </w:rPr>
        <w:t>Geflügel</w:t>
      </w:r>
      <w:r>
        <w:rPr>
          <w:rFonts w:eastAsia="Times New Roman" w:cs="Arial"/>
        </w:rPr>
        <w:t>f</w:t>
      </w:r>
      <w:r w:rsidRPr="008D1DF9">
        <w:rPr>
          <w:rFonts w:eastAsia="Times New Roman" w:cs="Arial"/>
        </w:rPr>
        <w:t xml:space="preserve">leisch aus biologischer Landwirtschaft geht. </w:t>
      </w:r>
      <w:r w:rsidR="00247D9E">
        <w:rPr>
          <w:rFonts w:eastAsia="Times New Roman" w:cs="Arial"/>
          <w:lang w:val="de-AT"/>
        </w:rPr>
        <w:t>D</w:t>
      </w:r>
      <w:r>
        <w:rPr>
          <w:rFonts w:eastAsia="Times New Roman" w:cs="Arial"/>
          <w:lang w:val="de-AT"/>
        </w:rPr>
        <w:t>as Unternehmen</w:t>
      </w:r>
      <w:r>
        <w:rPr>
          <w:rFonts w:eastAsia="Times New Roman" w:cs="Arial"/>
        </w:rPr>
        <w:t xml:space="preserve"> </w:t>
      </w:r>
      <w:r w:rsidR="00247D9E">
        <w:rPr>
          <w:rFonts w:eastAsia="Times New Roman" w:cs="Arial"/>
        </w:rPr>
        <w:t xml:space="preserve">ist im </w:t>
      </w:r>
      <w:r w:rsidR="009A464B">
        <w:rPr>
          <w:rFonts w:eastAsia="Times New Roman" w:cs="Arial"/>
        </w:rPr>
        <w:t>B2B</w:t>
      </w:r>
      <w:r w:rsidR="00247D9E">
        <w:rPr>
          <w:rFonts w:eastAsia="Times New Roman" w:cs="Arial"/>
        </w:rPr>
        <w:t>-Bereich aktiv</w:t>
      </w:r>
      <w:r w:rsidR="000B05DF">
        <w:rPr>
          <w:rFonts w:eastAsia="Times New Roman" w:cs="Arial"/>
        </w:rPr>
        <w:t xml:space="preserve"> und</w:t>
      </w:r>
      <w:r w:rsidR="00247D9E">
        <w:rPr>
          <w:rFonts w:eastAsia="Times New Roman" w:cs="Arial"/>
        </w:rPr>
        <w:t xml:space="preserve"> </w:t>
      </w:r>
      <w:r>
        <w:rPr>
          <w:rFonts w:eastAsia="Times New Roman" w:cs="Arial"/>
        </w:rPr>
        <w:t>beliefert</w:t>
      </w:r>
      <w:r w:rsidR="00247D9E">
        <w:rPr>
          <w:rFonts w:eastAsia="Times New Roman" w:cs="Arial"/>
        </w:rPr>
        <w:t xml:space="preserve"> Großkunden und</w:t>
      </w:r>
      <w:r>
        <w:rPr>
          <w:rFonts w:eastAsia="Times New Roman" w:cs="Arial"/>
        </w:rPr>
        <w:t xml:space="preserve"> Supermärkte</w:t>
      </w:r>
      <w:r w:rsidR="006573AB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  <w:r w:rsidR="006573AB">
        <w:rPr>
          <w:rFonts w:eastAsia="Times New Roman" w:cs="Arial"/>
        </w:rPr>
        <w:t xml:space="preserve">Fileni verfolgt einen ambitionierten </w:t>
      </w:r>
      <w:r w:rsidR="0079392D">
        <w:rPr>
          <w:rFonts w:eastAsia="Times New Roman" w:cs="Arial"/>
        </w:rPr>
        <w:t>Wachstumskurs</w:t>
      </w:r>
      <w:r w:rsidR="006573AB">
        <w:rPr>
          <w:rFonts w:eastAsia="Times New Roman" w:cs="Arial"/>
        </w:rPr>
        <w:t xml:space="preserve"> und will </w:t>
      </w:r>
      <w:r w:rsidR="00CD47BF">
        <w:rPr>
          <w:rFonts w:eastAsia="Times New Roman" w:cs="Arial"/>
        </w:rPr>
        <w:t>auch in den kommenden</w:t>
      </w:r>
      <w:r w:rsidR="00DC3F4C">
        <w:rPr>
          <w:rFonts w:eastAsia="Times New Roman" w:cs="Arial"/>
        </w:rPr>
        <w:t xml:space="preserve"> Jahren </w:t>
      </w:r>
      <w:r w:rsidR="006573AB">
        <w:rPr>
          <w:rFonts w:eastAsia="Times New Roman" w:cs="Arial"/>
        </w:rPr>
        <w:t xml:space="preserve">weiter </w:t>
      </w:r>
      <w:r w:rsidR="0079392D">
        <w:rPr>
          <w:rFonts w:eastAsia="Times New Roman" w:cs="Arial"/>
        </w:rPr>
        <w:t>expandieren</w:t>
      </w:r>
      <w:r w:rsidR="003B7B27">
        <w:rPr>
          <w:rFonts w:eastAsia="Times New Roman" w:cs="Arial"/>
        </w:rPr>
        <w:t xml:space="preserve"> – die neue Intralogistik bildet </w:t>
      </w:r>
      <w:r w:rsidR="009B0C28">
        <w:rPr>
          <w:rFonts w:eastAsia="Times New Roman" w:cs="Arial"/>
        </w:rPr>
        <w:t xml:space="preserve">dafür </w:t>
      </w:r>
      <w:r w:rsidR="003B7B27">
        <w:rPr>
          <w:rFonts w:eastAsia="Times New Roman" w:cs="Arial"/>
        </w:rPr>
        <w:t>die Basis</w:t>
      </w:r>
      <w:r w:rsidR="006573AB">
        <w:rPr>
          <w:rFonts w:eastAsia="Times New Roman" w:cs="Arial"/>
        </w:rPr>
        <w:t>.</w:t>
      </w:r>
    </w:p>
    <w:p w14:paraId="5DA56960" w14:textId="4010B7F8" w:rsidR="008049FD" w:rsidRDefault="008049FD" w:rsidP="006C04A5">
      <w:pPr>
        <w:ind w:right="1693"/>
        <w:jc w:val="both"/>
        <w:rPr>
          <w:rFonts w:eastAsia="Times New Roman" w:cs="Arial"/>
        </w:rPr>
      </w:pPr>
    </w:p>
    <w:p w14:paraId="063D2A3F" w14:textId="77777777" w:rsidR="008049FD" w:rsidRPr="00BA3D43" w:rsidRDefault="008049FD" w:rsidP="008049FD">
      <w:pPr>
        <w:ind w:right="1695"/>
        <w:jc w:val="both"/>
        <w:rPr>
          <w:b/>
        </w:rPr>
      </w:pPr>
      <w:r w:rsidRPr="00BA3D43">
        <w:rPr>
          <w:b/>
        </w:rPr>
        <w:t xml:space="preserve">Beschleunigte Auslieferung, geringere </w:t>
      </w:r>
      <w:r>
        <w:rPr>
          <w:b/>
        </w:rPr>
        <w:t>K</w:t>
      </w:r>
      <w:r w:rsidRPr="00BA3D43">
        <w:rPr>
          <w:b/>
        </w:rPr>
        <w:t>osten</w:t>
      </w:r>
    </w:p>
    <w:p w14:paraId="6FF761E3" w14:textId="1976E939" w:rsidR="00807493" w:rsidRDefault="00807493" w:rsidP="00152601">
      <w:pPr>
        <w:ind w:right="1693"/>
        <w:jc w:val="both"/>
        <w:rPr>
          <w:rFonts w:eastAsia="Times New Roman" w:cs="Arial"/>
          <w:lang w:val="de-AT"/>
        </w:rPr>
      </w:pPr>
    </w:p>
    <w:p w14:paraId="3EF550F2" w14:textId="145A444A" w:rsidR="00924AF1" w:rsidRDefault="00924AF1" w:rsidP="00991A49">
      <w:pPr>
        <w:ind w:right="1695"/>
        <w:jc w:val="both"/>
      </w:pPr>
      <w:r>
        <w:t xml:space="preserve">Kern der Intralogistik-Lösung </w:t>
      </w:r>
      <w:r w:rsidR="005B2B95">
        <w:t>ist</w:t>
      </w:r>
      <w:r>
        <w:t xml:space="preserve"> ein </w:t>
      </w:r>
      <w:r w:rsidR="000502B8">
        <w:t>Karton-</w:t>
      </w:r>
      <w:r>
        <w:t xml:space="preserve">Shuttlelager mit </w:t>
      </w:r>
      <w:r w:rsidR="00244EE3">
        <w:t>vier</w:t>
      </w:r>
      <w:r>
        <w:t xml:space="preserve"> Gassen </w:t>
      </w:r>
      <w:r w:rsidR="00CD1B7D">
        <w:t>und</w:t>
      </w:r>
      <w:r>
        <w:t xml:space="preserve"> 110.000 Stellplätzen. Über 100 </w:t>
      </w:r>
      <w:r w:rsidR="00030A21">
        <w:t>energie</w:t>
      </w:r>
      <w:r w:rsidR="009A4B80">
        <w:t>e</w:t>
      </w:r>
      <w:r w:rsidR="00030A21">
        <w:t xml:space="preserve">ffiziente </w:t>
      </w:r>
      <w:r>
        <w:t>Stingray Shuttles</w:t>
      </w:r>
      <w:r w:rsidR="009A4B80">
        <w:t xml:space="preserve"> bewegen sich durch 27 Ebenen und</w:t>
      </w:r>
      <w:r>
        <w:t xml:space="preserve"> sorgen fü</w:t>
      </w:r>
      <w:r w:rsidR="00D82900">
        <w:t xml:space="preserve">r schnelles </w:t>
      </w:r>
      <w:r w:rsidR="00C57240">
        <w:t>Ein- und Aus</w:t>
      </w:r>
      <w:r w:rsidR="00D82900">
        <w:t>lagern</w:t>
      </w:r>
      <w:r w:rsidR="001174B6">
        <w:t xml:space="preserve"> – und das bei Temperaturen von 0 bis 4 Grad</w:t>
      </w:r>
      <w:r w:rsidR="00497E7D">
        <w:t xml:space="preserve"> Celsius</w:t>
      </w:r>
      <w:r w:rsidR="00286F81">
        <w:t>, um die optimale Kühlung für das</w:t>
      </w:r>
      <w:r w:rsidR="00F91666">
        <w:t xml:space="preserve"> empfindliche</w:t>
      </w:r>
      <w:r w:rsidR="00286F81">
        <w:t xml:space="preserve"> G</w:t>
      </w:r>
      <w:r w:rsidR="006A14AC">
        <w:t>eflügelfleisch sicherzustellen</w:t>
      </w:r>
      <w:r w:rsidR="00D82900">
        <w:t xml:space="preserve">. </w:t>
      </w:r>
      <w:r w:rsidR="007D555A">
        <w:t>Bestellungen werden</w:t>
      </w:r>
      <w:r w:rsidR="00C324E1">
        <w:t xml:space="preserve"> aus dem Shuttlelager zu den </w:t>
      </w:r>
      <w:r w:rsidR="002320C3">
        <w:t>Etikettierl</w:t>
      </w:r>
      <w:r w:rsidR="00C324E1">
        <w:t xml:space="preserve">inien befördert, </w:t>
      </w:r>
      <w:r w:rsidR="00096F38">
        <w:t xml:space="preserve">dort automatisch mit </w:t>
      </w:r>
      <w:r w:rsidR="002177C3">
        <w:t>allen</w:t>
      </w:r>
      <w:r w:rsidR="00096F38">
        <w:t xml:space="preserve"> Produktinformationen versehen und anschließend </w:t>
      </w:r>
      <w:r w:rsidR="00CF2CC4">
        <w:t xml:space="preserve">sequenziert </w:t>
      </w:r>
      <w:r w:rsidR="00C324E1">
        <w:t xml:space="preserve">zur Palettierung </w:t>
      </w:r>
      <w:r w:rsidR="00096F38">
        <w:t>transportiert</w:t>
      </w:r>
      <w:r w:rsidR="00C324E1">
        <w:t>. Fileni vertraut d</w:t>
      </w:r>
      <w:r w:rsidR="00D82900">
        <w:t>arüber hinaus</w:t>
      </w:r>
      <w:r w:rsidR="009A4B80">
        <w:t xml:space="preserve"> </w:t>
      </w:r>
      <w:r w:rsidR="00C324E1">
        <w:t>auch auf die Software-Kompetenz von</w:t>
      </w:r>
      <w:r w:rsidR="00BE18AF">
        <w:t xml:space="preserve"> </w:t>
      </w:r>
      <w:r w:rsidR="009A4B80">
        <w:t>TGW</w:t>
      </w:r>
      <w:r w:rsidR="004F0F6D">
        <w:t>: der Intralogistik</w:t>
      </w:r>
      <w:r w:rsidR="00F91666">
        <w:t>-S</w:t>
      </w:r>
      <w:r w:rsidR="004F0F6D">
        <w:t xml:space="preserve">pezialist </w:t>
      </w:r>
      <w:r w:rsidR="004D7653">
        <w:t>zeichnet</w:t>
      </w:r>
      <w:r>
        <w:t xml:space="preserve"> </w:t>
      </w:r>
      <w:r w:rsidR="004D7653">
        <w:t xml:space="preserve">sowohl für das </w:t>
      </w:r>
      <w:r>
        <w:t>Warehouse Management System</w:t>
      </w:r>
      <w:r w:rsidR="00BA3D43">
        <w:t xml:space="preserve"> (WMS)</w:t>
      </w:r>
      <w:r w:rsidR="004D7653">
        <w:t xml:space="preserve"> als auch</w:t>
      </w:r>
      <w:r w:rsidR="0067718A">
        <w:t xml:space="preserve"> für</w:t>
      </w:r>
      <w:r w:rsidR="004D7653">
        <w:t xml:space="preserve"> die Steuerung verantwortlich.</w:t>
      </w:r>
    </w:p>
    <w:p w14:paraId="4C5EEC0C" w14:textId="77777777" w:rsidR="000E7F51" w:rsidRPr="00573DB2" w:rsidRDefault="000E7F51" w:rsidP="000E7F51">
      <w:pPr>
        <w:ind w:right="1693"/>
        <w:jc w:val="both"/>
        <w:rPr>
          <w:rFonts w:eastAsia="Times New Roman" w:cs="Arial"/>
          <w:b/>
        </w:rPr>
      </w:pPr>
      <w:r w:rsidRPr="00573DB2">
        <w:rPr>
          <w:rFonts w:eastAsia="Times New Roman" w:cs="Arial"/>
          <w:b/>
        </w:rPr>
        <w:lastRenderedPageBreak/>
        <w:t>TGW unterstützt Wachstumskurs durch Automatisierung</w:t>
      </w:r>
    </w:p>
    <w:p w14:paraId="4C084718" w14:textId="35779832" w:rsidR="000E7F51" w:rsidRDefault="000E7F51" w:rsidP="00C7325E">
      <w:pPr>
        <w:ind w:right="1695"/>
        <w:jc w:val="both"/>
      </w:pPr>
    </w:p>
    <w:p w14:paraId="5DC4BA22" w14:textId="4E41B0C0" w:rsidR="00C7325E" w:rsidRDefault="00BF022B" w:rsidP="00C7325E">
      <w:pPr>
        <w:ind w:right="1695"/>
        <w:jc w:val="both"/>
      </w:pPr>
      <w:r>
        <w:t xml:space="preserve">Das </w:t>
      </w:r>
      <w:r w:rsidR="009A0E0D">
        <w:t xml:space="preserve">leistungsstarke </w:t>
      </w:r>
      <w:r>
        <w:t>System</w:t>
      </w:r>
      <w:r w:rsidR="00924AF1">
        <w:t xml:space="preserve"> </w:t>
      </w:r>
      <w:r w:rsidR="00470FB6">
        <w:t xml:space="preserve">hat eine Durchsatzleistung von </w:t>
      </w:r>
      <w:r w:rsidR="00326C96">
        <w:t>rund 5.0</w:t>
      </w:r>
      <w:r w:rsidR="00924AF1">
        <w:t>00 Karton</w:t>
      </w:r>
      <w:r w:rsidR="00E028E7">
        <w:t>s</w:t>
      </w:r>
      <w:r w:rsidR="00924AF1">
        <w:t xml:space="preserve"> </w:t>
      </w:r>
      <w:r w:rsidR="00470FB6">
        <w:t>pro Stunde</w:t>
      </w:r>
      <w:r w:rsidR="00BA3D43">
        <w:t>. Durch die hochautomatisierte</w:t>
      </w:r>
      <w:r w:rsidR="00BE18AF">
        <w:t>n</w:t>
      </w:r>
      <w:r w:rsidR="00BA3D43">
        <w:t xml:space="preserve"> </w:t>
      </w:r>
      <w:r w:rsidR="00BE18AF">
        <w:t>Prozesse</w:t>
      </w:r>
      <w:r w:rsidR="00BA3D43">
        <w:t xml:space="preserve"> und die</w:t>
      </w:r>
      <w:r w:rsidR="00BE18AF">
        <w:t xml:space="preserve"> daraus resultierende</w:t>
      </w:r>
      <w:r w:rsidR="00BA3D43">
        <w:t xml:space="preserve"> Reduktion der manuellen Arbeit</w:t>
      </w:r>
      <w:r w:rsidR="00FF5552">
        <w:t>s</w:t>
      </w:r>
      <w:r w:rsidR="00E86F9C">
        <w:t>abläufe</w:t>
      </w:r>
      <w:r w:rsidR="00BA3D43">
        <w:t xml:space="preserve"> kann Fileni </w:t>
      </w:r>
      <w:r w:rsidR="00565962">
        <w:t>die</w:t>
      </w:r>
      <w:r w:rsidR="00BA3D43">
        <w:t xml:space="preserve"> Auslieferung</w:t>
      </w:r>
      <w:r w:rsidR="00565962">
        <w:t xml:space="preserve"> </w:t>
      </w:r>
      <w:r w:rsidR="00BA3D43">
        <w:t xml:space="preserve">beschleunigen. </w:t>
      </w:r>
      <w:r w:rsidR="00B918E9">
        <w:t xml:space="preserve">Dazu trägt unter anderem </w:t>
      </w:r>
      <w:r w:rsidR="006A36D9">
        <w:t xml:space="preserve">auch </w:t>
      </w:r>
      <w:r w:rsidR="00B918E9">
        <w:t xml:space="preserve">die direkte Anbindung der Produktion an das Lager bei. </w:t>
      </w:r>
      <w:r w:rsidR="00C821C0">
        <w:t>Das</w:t>
      </w:r>
      <w:r w:rsidR="00056A8F">
        <w:t xml:space="preserve"> </w:t>
      </w:r>
      <w:r w:rsidR="00BA3D43">
        <w:t xml:space="preserve">System </w:t>
      </w:r>
      <w:r w:rsidR="00C821C0">
        <w:t xml:space="preserve">verbessert </w:t>
      </w:r>
      <w:r w:rsidR="00452806">
        <w:t xml:space="preserve">die </w:t>
      </w:r>
      <w:r w:rsidR="00BA3D43">
        <w:t xml:space="preserve">Produktivität </w:t>
      </w:r>
      <w:r w:rsidR="00452806">
        <w:t>und erfüllt außerdem höchste Ansprüche an die Arbeitsplatz</w:t>
      </w:r>
      <w:r w:rsidR="00115EEF">
        <w:t>-E</w:t>
      </w:r>
      <w:r w:rsidR="00452806">
        <w:t>rgonomie</w:t>
      </w:r>
      <w:r w:rsidR="0035468E">
        <w:t>.</w:t>
      </w:r>
    </w:p>
    <w:p w14:paraId="6689D932" w14:textId="44FD1B2E" w:rsidR="008273DF" w:rsidRDefault="008273DF" w:rsidP="00731779">
      <w:pPr>
        <w:ind w:right="1693"/>
        <w:jc w:val="both"/>
        <w:rPr>
          <w:rFonts w:eastAsia="Times New Roman" w:cs="Arial"/>
        </w:rPr>
      </w:pPr>
    </w:p>
    <w:p w14:paraId="6363D6E3" w14:textId="1E217A26" w:rsidR="00807493" w:rsidRDefault="00731779" w:rsidP="0089547F">
      <w:pPr>
        <w:ind w:right="1693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„Durch den hohen Automatisierungsgrad kann Fileni seine Prozesskosten nachhaltig senken und die Effizienz je Operator steigern. Damit ist </w:t>
      </w:r>
      <w:r w:rsidR="00FD18C8">
        <w:rPr>
          <w:rFonts w:eastAsia="Times New Roman" w:cs="Arial"/>
        </w:rPr>
        <w:t>das Unternehmen</w:t>
      </w:r>
      <w:r>
        <w:rPr>
          <w:rFonts w:eastAsia="Times New Roman" w:cs="Arial"/>
        </w:rPr>
        <w:t xml:space="preserve"> </w:t>
      </w:r>
      <w:r w:rsidR="000C5ED5">
        <w:rPr>
          <w:rFonts w:eastAsia="Times New Roman" w:cs="Arial"/>
        </w:rPr>
        <w:t>ideal</w:t>
      </w:r>
      <w:r w:rsidR="008E608A">
        <w:rPr>
          <w:rFonts w:eastAsia="Times New Roman" w:cs="Arial"/>
        </w:rPr>
        <w:t xml:space="preserve"> für weiteres</w:t>
      </w:r>
      <w:r>
        <w:rPr>
          <w:rFonts w:eastAsia="Times New Roman" w:cs="Arial"/>
        </w:rPr>
        <w:t xml:space="preserve"> </w:t>
      </w:r>
      <w:r w:rsidR="008E608A">
        <w:rPr>
          <w:rFonts w:eastAsia="Times New Roman" w:cs="Arial"/>
        </w:rPr>
        <w:t>Wachstum</w:t>
      </w:r>
      <w:r>
        <w:rPr>
          <w:rFonts w:eastAsia="Times New Roman" w:cs="Arial"/>
        </w:rPr>
        <w:t xml:space="preserve"> aufgestellt“</w:t>
      </w:r>
      <w:r w:rsidR="00807493">
        <w:rPr>
          <w:rFonts w:eastAsia="Times New Roman" w:cs="Arial"/>
        </w:rPr>
        <w:t xml:space="preserve">, </w:t>
      </w:r>
      <w:r w:rsidR="000F1594">
        <w:rPr>
          <w:rFonts w:eastAsia="Times New Roman" w:cs="Arial"/>
        </w:rPr>
        <w:t>unterstreicht</w:t>
      </w:r>
      <w:r w:rsidR="00807493">
        <w:rPr>
          <w:rFonts w:eastAsia="Times New Roman" w:cs="Arial"/>
        </w:rPr>
        <w:t xml:space="preserve"> </w:t>
      </w:r>
      <w:r w:rsidR="00807493" w:rsidRPr="00896117">
        <w:rPr>
          <w:rFonts w:eastAsia="Times New Roman" w:cs="Arial"/>
          <w:b/>
        </w:rPr>
        <w:t>Matteo Righini</w:t>
      </w:r>
      <w:r w:rsidR="00807493">
        <w:rPr>
          <w:rFonts w:eastAsia="Times New Roman" w:cs="Arial"/>
        </w:rPr>
        <w:t>, Man</w:t>
      </w:r>
      <w:r w:rsidR="000F1594">
        <w:rPr>
          <w:rFonts w:eastAsia="Times New Roman" w:cs="Arial"/>
        </w:rPr>
        <w:t>aging Director bei TGW Italia.</w:t>
      </w:r>
    </w:p>
    <w:p w14:paraId="08379EDB" w14:textId="77777777" w:rsidR="00807493" w:rsidRPr="00875388" w:rsidRDefault="00807493" w:rsidP="00807493">
      <w:pPr>
        <w:ind w:right="1693"/>
        <w:jc w:val="both"/>
        <w:rPr>
          <w:rFonts w:eastAsia="Times New Roman" w:cs="Arial"/>
          <w:lang w:val="de-AT"/>
        </w:rPr>
      </w:pPr>
    </w:p>
    <w:p w14:paraId="70E4D694" w14:textId="77777777" w:rsidR="00807493" w:rsidRPr="0016730E" w:rsidRDefault="00807493" w:rsidP="00807493">
      <w:pPr>
        <w:ind w:right="1693"/>
        <w:jc w:val="both"/>
        <w:rPr>
          <w:rFonts w:eastAsia="Times New Roman" w:cs="Arial"/>
          <w:lang w:val="de-AT"/>
        </w:rPr>
      </w:pPr>
    </w:p>
    <w:p w14:paraId="1608E66D" w14:textId="77777777" w:rsidR="00807493" w:rsidRDefault="00807493" w:rsidP="00807493">
      <w:pPr>
        <w:jc w:val="both"/>
        <w:rPr>
          <w:rFonts w:eastAsia="Times New Roman" w:cs="Arial"/>
        </w:rPr>
      </w:pPr>
    </w:p>
    <w:p w14:paraId="6E7CA468" w14:textId="77777777" w:rsidR="00807493" w:rsidRDefault="00807493" w:rsidP="00807493">
      <w:pPr>
        <w:jc w:val="both"/>
        <w:rPr>
          <w:rFonts w:eastAsia="Times New Roman" w:cs="Arial"/>
        </w:rPr>
      </w:pPr>
    </w:p>
    <w:p w14:paraId="3EBC2E8E" w14:textId="77777777" w:rsidR="00807493" w:rsidRDefault="00807493" w:rsidP="00807493">
      <w:pPr>
        <w:jc w:val="both"/>
        <w:rPr>
          <w:rFonts w:eastAsia="Times New Roman" w:cs="Arial"/>
        </w:rPr>
      </w:pPr>
    </w:p>
    <w:p w14:paraId="5452D254" w14:textId="77777777" w:rsidR="00807493" w:rsidRDefault="00807493" w:rsidP="00807493">
      <w:pPr>
        <w:jc w:val="both"/>
        <w:rPr>
          <w:rFonts w:eastAsia="Times New Roman" w:cs="Arial"/>
        </w:rPr>
      </w:pPr>
    </w:p>
    <w:p w14:paraId="085BCB11" w14:textId="77777777" w:rsidR="00807493" w:rsidRDefault="00807493" w:rsidP="00807493">
      <w:pPr>
        <w:jc w:val="both"/>
        <w:rPr>
          <w:rFonts w:eastAsia="Times New Roman" w:cs="Arial"/>
        </w:rPr>
      </w:pPr>
    </w:p>
    <w:p w14:paraId="448A09E4" w14:textId="77777777" w:rsidR="00807493" w:rsidRDefault="00807493" w:rsidP="00807493">
      <w:pPr>
        <w:jc w:val="both"/>
        <w:rPr>
          <w:rFonts w:eastAsia="Times New Roman" w:cs="Arial"/>
        </w:rPr>
      </w:pPr>
    </w:p>
    <w:p w14:paraId="2479BEA6" w14:textId="77777777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D93A8FD" w14:textId="751F35CC"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95FCEF7" w14:textId="6F7E6770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F532E7E" w14:textId="35877978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94BB588" w14:textId="208302E1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D123848" w14:textId="57FAB6C8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842FBCF" w14:textId="55983552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B4275DC" w14:textId="3443D098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F1DAD14" w14:textId="2BCBFFBD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36453B0" w14:textId="6649B879" w:rsidR="00D10B75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3536F391" w14:textId="2211FB40" w:rsidR="007933C9" w:rsidRDefault="007933C9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6E08D6F" w14:textId="34A97DAB" w:rsidR="007933C9" w:rsidRDefault="007933C9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131F7A4" w14:textId="0EBECB0D" w:rsidR="00CC3A7E" w:rsidRDefault="00CC3A7E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94C94AE" w14:textId="59EA8101" w:rsidR="005354CC" w:rsidRDefault="005354C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FDC1220" w14:textId="4D58C5AD" w:rsidR="00BD37E7" w:rsidRDefault="00BD37E7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13828E5" w14:textId="6F5B14CA" w:rsidR="000F039C" w:rsidRPr="00F3777D" w:rsidRDefault="00B15BEE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9A1735" w:rsidRPr="00F3777D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9A1735" w:rsidRPr="00F3777D">
        <w:rPr>
          <w:rFonts w:ascii="Arial" w:hAnsi="Arial" w:cs="Arial"/>
          <w:sz w:val="20"/>
          <w:szCs w:val="20"/>
          <w:lang w:val="en-AU"/>
        </w:rPr>
        <w:br/>
      </w:r>
    </w:p>
    <w:p w14:paraId="62857D88" w14:textId="77777777" w:rsidR="000F039C" w:rsidRPr="000B4486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0B4486">
        <w:rPr>
          <w:rFonts w:cs="Arial"/>
          <w:b/>
          <w:szCs w:val="20"/>
          <w:lang w:val="en-AU"/>
        </w:rPr>
        <w:t>Über die TGW Logistics Group:</w:t>
      </w:r>
    </w:p>
    <w:p w14:paraId="362DA7EB" w14:textId="0B25FB53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520163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571E76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DC68D03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51CBA4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A2412E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F54C0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B0AD71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9E9EC7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355E14F5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EC36C3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B5779D5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2D8F3F79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676F93B0" w14:textId="77777777" w:rsidR="000F039C" w:rsidRDefault="002377C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3E81B42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604D5C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28AFC02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28F286B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7B27A20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3A7EEAB0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  <w:bookmarkStart w:id="0" w:name="_GoBack"/>
      <w:bookmarkEnd w:id="0"/>
    </w:p>
    <w:p w14:paraId="31FE3230" w14:textId="77777777" w:rsidR="00227EC1" w:rsidRPr="00FA263C" w:rsidRDefault="000F039C" w:rsidP="00FA263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sectPr w:rsidR="00227EC1" w:rsidRPr="00FA263C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D0193F7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15BEE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33D19"/>
    <w:multiLevelType w:val="hybridMultilevel"/>
    <w:tmpl w:val="53B845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3"/>
  </w:num>
  <w:num w:numId="17">
    <w:abstractNumId w:val="20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0A8A"/>
    <w:rsid w:val="00015835"/>
    <w:rsid w:val="00016805"/>
    <w:rsid w:val="00016A42"/>
    <w:rsid w:val="000204B6"/>
    <w:rsid w:val="00020C90"/>
    <w:rsid w:val="0002337D"/>
    <w:rsid w:val="00026B06"/>
    <w:rsid w:val="00030A21"/>
    <w:rsid w:val="00032B83"/>
    <w:rsid w:val="000338CC"/>
    <w:rsid w:val="00033F6D"/>
    <w:rsid w:val="00036D20"/>
    <w:rsid w:val="00041846"/>
    <w:rsid w:val="00043FE7"/>
    <w:rsid w:val="00044B78"/>
    <w:rsid w:val="00044F5F"/>
    <w:rsid w:val="00045425"/>
    <w:rsid w:val="00046CA1"/>
    <w:rsid w:val="000502B8"/>
    <w:rsid w:val="0005207A"/>
    <w:rsid w:val="00055779"/>
    <w:rsid w:val="00056A8F"/>
    <w:rsid w:val="000603BE"/>
    <w:rsid w:val="00061F38"/>
    <w:rsid w:val="000630C5"/>
    <w:rsid w:val="000651D7"/>
    <w:rsid w:val="00065CD8"/>
    <w:rsid w:val="0006709E"/>
    <w:rsid w:val="0006786C"/>
    <w:rsid w:val="000678C1"/>
    <w:rsid w:val="00070046"/>
    <w:rsid w:val="00070362"/>
    <w:rsid w:val="0007068A"/>
    <w:rsid w:val="00070B3B"/>
    <w:rsid w:val="00070F06"/>
    <w:rsid w:val="00071B92"/>
    <w:rsid w:val="00071BC4"/>
    <w:rsid w:val="00072AEB"/>
    <w:rsid w:val="000740E1"/>
    <w:rsid w:val="00074ED6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4A3"/>
    <w:rsid w:val="00094DFA"/>
    <w:rsid w:val="00095CBA"/>
    <w:rsid w:val="00096F38"/>
    <w:rsid w:val="00097487"/>
    <w:rsid w:val="000A3C02"/>
    <w:rsid w:val="000A490F"/>
    <w:rsid w:val="000A51B5"/>
    <w:rsid w:val="000A5860"/>
    <w:rsid w:val="000A67DD"/>
    <w:rsid w:val="000B05DF"/>
    <w:rsid w:val="000B3A42"/>
    <w:rsid w:val="000B4486"/>
    <w:rsid w:val="000B6520"/>
    <w:rsid w:val="000B6892"/>
    <w:rsid w:val="000B697D"/>
    <w:rsid w:val="000B6D90"/>
    <w:rsid w:val="000C043F"/>
    <w:rsid w:val="000C5ED5"/>
    <w:rsid w:val="000C67E8"/>
    <w:rsid w:val="000D0B64"/>
    <w:rsid w:val="000D0FF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721B"/>
    <w:rsid w:val="000E742E"/>
    <w:rsid w:val="000E779D"/>
    <w:rsid w:val="000E7F51"/>
    <w:rsid w:val="000F039C"/>
    <w:rsid w:val="000F1594"/>
    <w:rsid w:val="000F6568"/>
    <w:rsid w:val="000F6F55"/>
    <w:rsid w:val="000F7D85"/>
    <w:rsid w:val="00100CDF"/>
    <w:rsid w:val="00101576"/>
    <w:rsid w:val="00102B91"/>
    <w:rsid w:val="00102B94"/>
    <w:rsid w:val="00102C0C"/>
    <w:rsid w:val="00102F3E"/>
    <w:rsid w:val="001109BF"/>
    <w:rsid w:val="00114B48"/>
    <w:rsid w:val="00115EEF"/>
    <w:rsid w:val="00116AEE"/>
    <w:rsid w:val="00117307"/>
    <w:rsid w:val="001174B6"/>
    <w:rsid w:val="001213AD"/>
    <w:rsid w:val="00121757"/>
    <w:rsid w:val="001251BC"/>
    <w:rsid w:val="00130C2D"/>
    <w:rsid w:val="00132861"/>
    <w:rsid w:val="001336A2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46CFC"/>
    <w:rsid w:val="00151881"/>
    <w:rsid w:val="00152601"/>
    <w:rsid w:val="001529FF"/>
    <w:rsid w:val="00152B5E"/>
    <w:rsid w:val="00152DD7"/>
    <w:rsid w:val="00155225"/>
    <w:rsid w:val="00156203"/>
    <w:rsid w:val="00157348"/>
    <w:rsid w:val="00157FD2"/>
    <w:rsid w:val="001606D4"/>
    <w:rsid w:val="00161058"/>
    <w:rsid w:val="0016199C"/>
    <w:rsid w:val="00161F24"/>
    <w:rsid w:val="0016730E"/>
    <w:rsid w:val="0017018E"/>
    <w:rsid w:val="00170E83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E8C"/>
    <w:rsid w:val="001875B8"/>
    <w:rsid w:val="00193DF6"/>
    <w:rsid w:val="00194487"/>
    <w:rsid w:val="00195B5A"/>
    <w:rsid w:val="001A0355"/>
    <w:rsid w:val="001A0755"/>
    <w:rsid w:val="001A3CC9"/>
    <w:rsid w:val="001B0377"/>
    <w:rsid w:val="001B1C61"/>
    <w:rsid w:val="001B3B4C"/>
    <w:rsid w:val="001B6421"/>
    <w:rsid w:val="001B7711"/>
    <w:rsid w:val="001C1504"/>
    <w:rsid w:val="001C1F1C"/>
    <w:rsid w:val="001C75F5"/>
    <w:rsid w:val="001C7C14"/>
    <w:rsid w:val="001D1972"/>
    <w:rsid w:val="001D38DF"/>
    <w:rsid w:val="001D3B2A"/>
    <w:rsid w:val="001D3BE6"/>
    <w:rsid w:val="001D3C10"/>
    <w:rsid w:val="001D5A9A"/>
    <w:rsid w:val="001E12D3"/>
    <w:rsid w:val="001E4E67"/>
    <w:rsid w:val="001E7058"/>
    <w:rsid w:val="001E7DD8"/>
    <w:rsid w:val="001F4EB1"/>
    <w:rsid w:val="001F5042"/>
    <w:rsid w:val="001F5E6D"/>
    <w:rsid w:val="001F63AC"/>
    <w:rsid w:val="001F7048"/>
    <w:rsid w:val="001F757E"/>
    <w:rsid w:val="002039AC"/>
    <w:rsid w:val="00205044"/>
    <w:rsid w:val="00205B69"/>
    <w:rsid w:val="002070D2"/>
    <w:rsid w:val="0020750E"/>
    <w:rsid w:val="00211BA0"/>
    <w:rsid w:val="00213187"/>
    <w:rsid w:val="00214E93"/>
    <w:rsid w:val="002170BE"/>
    <w:rsid w:val="002177C3"/>
    <w:rsid w:val="002178D9"/>
    <w:rsid w:val="00221837"/>
    <w:rsid w:val="00222B47"/>
    <w:rsid w:val="00223633"/>
    <w:rsid w:val="00227EC1"/>
    <w:rsid w:val="002316D5"/>
    <w:rsid w:val="00231C7F"/>
    <w:rsid w:val="002320C3"/>
    <w:rsid w:val="0023298C"/>
    <w:rsid w:val="0023399F"/>
    <w:rsid w:val="00236B64"/>
    <w:rsid w:val="002377CC"/>
    <w:rsid w:val="00237FAD"/>
    <w:rsid w:val="00240F29"/>
    <w:rsid w:val="002419DE"/>
    <w:rsid w:val="00241EA6"/>
    <w:rsid w:val="002426F6"/>
    <w:rsid w:val="00244EE3"/>
    <w:rsid w:val="0024517B"/>
    <w:rsid w:val="002466C0"/>
    <w:rsid w:val="00246CB6"/>
    <w:rsid w:val="0024762F"/>
    <w:rsid w:val="00247D9E"/>
    <w:rsid w:val="00252420"/>
    <w:rsid w:val="00252CD7"/>
    <w:rsid w:val="00253096"/>
    <w:rsid w:val="00254DC2"/>
    <w:rsid w:val="00255570"/>
    <w:rsid w:val="00261974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53A"/>
    <w:rsid w:val="00280307"/>
    <w:rsid w:val="00286F81"/>
    <w:rsid w:val="00287E22"/>
    <w:rsid w:val="00291CBF"/>
    <w:rsid w:val="00292532"/>
    <w:rsid w:val="00292577"/>
    <w:rsid w:val="00292870"/>
    <w:rsid w:val="00292EE3"/>
    <w:rsid w:val="00293740"/>
    <w:rsid w:val="00293AE9"/>
    <w:rsid w:val="002947B9"/>
    <w:rsid w:val="002949A8"/>
    <w:rsid w:val="00294E36"/>
    <w:rsid w:val="002956C9"/>
    <w:rsid w:val="00296155"/>
    <w:rsid w:val="002A0AFC"/>
    <w:rsid w:val="002A24DB"/>
    <w:rsid w:val="002A47F3"/>
    <w:rsid w:val="002A50BC"/>
    <w:rsid w:val="002A6CF7"/>
    <w:rsid w:val="002B27F9"/>
    <w:rsid w:val="002B2CA3"/>
    <w:rsid w:val="002B3503"/>
    <w:rsid w:val="002B4568"/>
    <w:rsid w:val="002B7358"/>
    <w:rsid w:val="002C49C4"/>
    <w:rsid w:val="002C501B"/>
    <w:rsid w:val="002C624B"/>
    <w:rsid w:val="002C6A42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2C58"/>
    <w:rsid w:val="002F4FEE"/>
    <w:rsid w:val="002F7C97"/>
    <w:rsid w:val="0030159E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26C96"/>
    <w:rsid w:val="00330273"/>
    <w:rsid w:val="0033228A"/>
    <w:rsid w:val="003336F3"/>
    <w:rsid w:val="00333793"/>
    <w:rsid w:val="00333E79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4E7"/>
    <w:rsid w:val="00353F9E"/>
    <w:rsid w:val="003540AE"/>
    <w:rsid w:val="0035468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16D6"/>
    <w:rsid w:val="00373A5C"/>
    <w:rsid w:val="0037522E"/>
    <w:rsid w:val="003765DE"/>
    <w:rsid w:val="003820A5"/>
    <w:rsid w:val="00382C48"/>
    <w:rsid w:val="003840BC"/>
    <w:rsid w:val="003845B7"/>
    <w:rsid w:val="00387427"/>
    <w:rsid w:val="003877BB"/>
    <w:rsid w:val="003878FD"/>
    <w:rsid w:val="00391085"/>
    <w:rsid w:val="00391144"/>
    <w:rsid w:val="003911A2"/>
    <w:rsid w:val="00392F49"/>
    <w:rsid w:val="00393F32"/>
    <w:rsid w:val="00395894"/>
    <w:rsid w:val="003960D4"/>
    <w:rsid w:val="003A0407"/>
    <w:rsid w:val="003A2448"/>
    <w:rsid w:val="003A2AEC"/>
    <w:rsid w:val="003A3331"/>
    <w:rsid w:val="003A42A1"/>
    <w:rsid w:val="003A6EC7"/>
    <w:rsid w:val="003A729A"/>
    <w:rsid w:val="003B07B8"/>
    <w:rsid w:val="003B5F61"/>
    <w:rsid w:val="003B62D8"/>
    <w:rsid w:val="003B7B27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F04A3"/>
    <w:rsid w:val="003F6519"/>
    <w:rsid w:val="003F6740"/>
    <w:rsid w:val="003F6E7A"/>
    <w:rsid w:val="004032B7"/>
    <w:rsid w:val="00403ABC"/>
    <w:rsid w:val="00404BB0"/>
    <w:rsid w:val="00404C6F"/>
    <w:rsid w:val="00405383"/>
    <w:rsid w:val="004057A5"/>
    <w:rsid w:val="004075C1"/>
    <w:rsid w:val="00417A01"/>
    <w:rsid w:val="00420460"/>
    <w:rsid w:val="00421397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3762"/>
    <w:rsid w:val="00444BA0"/>
    <w:rsid w:val="00446250"/>
    <w:rsid w:val="00446BA4"/>
    <w:rsid w:val="004472A0"/>
    <w:rsid w:val="00447316"/>
    <w:rsid w:val="00447A66"/>
    <w:rsid w:val="00450B34"/>
    <w:rsid w:val="00451D43"/>
    <w:rsid w:val="00452806"/>
    <w:rsid w:val="00452F19"/>
    <w:rsid w:val="004551A0"/>
    <w:rsid w:val="00455B72"/>
    <w:rsid w:val="00455C3D"/>
    <w:rsid w:val="0046237C"/>
    <w:rsid w:val="00463FD0"/>
    <w:rsid w:val="00464B55"/>
    <w:rsid w:val="00467299"/>
    <w:rsid w:val="00467BB2"/>
    <w:rsid w:val="00470B0F"/>
    <w:rsid w:val="00470FB6"/>
    <w:rsid w:val="004712CF"/>
    <w:rsid w:val="00474631"/>
    <w:rsid w:val="00480094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97E7D"/>
    <w:rsid w:val="004A36E5"/>
    <w:rsid w:val="004A4623"/>
    <w:rsid w:val="004A48A6"/>
    <w:rsid w:val="004A4B02"/>
    <w:rsid w:val="004A5DE3"/>
    <w:rsid w:val="004A6B41"/>
    <w:rsid w:val="004A78EA"/>
    <w:rsid w:val="004B47DB"/>
    <w:rsid w:val="004B53B8"/>
    <w:rsid w:val="004B5F3C"/>
    <w:rsid w:val="004B5FD2"/>
    <w:rsid w:val="004B626D"/>
    <w:rsid w:val="004B682D"/>
    <w:rsid w:val="004B68E9"/>
    <w:rsid w:val="004B69A7"/>
    <w:rsid w:val="004B6FA0"/>
    <w:rsid w:val="004C07B9"/>
    <w:rsid w:val="004C2040"/>
    <w:rsid w:val="004C2BB2"/>
    <w:rsid w:val="004C436D"/>
    <w:rsid w:val="004C4506"/>
    <w:rsid w:val="004C5487"/>
    <w:rsid w:val="004C6BD2"/>
    <w:rsid w:val="004C775A"/>
    <w:rsid w:val="004D09EE"/>
    <w:rsid w:val="004D0ED8"/>
    <w:rsid w:val="004D6889"/>
    <w:rsid w:val="004D7653"/>
    <w:rsid w:val="004E264D"/>
    <w:rsid w:val="004E27F0"/>
    <w:rsid w:val="004E371B"/>
    <w:rsid w:val="004E40B1"/>
    <w:rsid w:val="004E4588"/>
    <w:rsid w:val="004E63AE"/>
    <w:rsid w:val="004E6AFB"/>
    <w:rsid w:val="004E72A9"/>
    <w:rsid w:val="004E7850"/>
    <w:rsid w:val="004F0F6D"/>
    <w:rsid w:val="004F4838"/>
    <w:rsid w:val="004F6081"/>
    <w:rsid w:val="00500690"/>
    <w:rsid w:val="00502B61"/>
    <w:rsid w:val="00503E3E"/>
    <w:rsid w:val="0050417C"/>
    <w:rsid w:val="00505DCA"/>
    <w:rsid w:val="00510621"/>
    <w:rsid w:val="00510831"/>
    <w:rsid w:val="00511610"/>
    <w:rsid w:val="00516F92"/>
    <w:rsid w:val="005202F2"/>
    <w:rsid w:val="00520891"/>
    <w:rsid w:val="00521DF4"/>
    <w:rsid w:val="0052421D"/>
    <w:rsid w:val="00525ED3"/>
    <w:rsid w:val="005278C0"/>
    <w:rsid w:val="0053149B"/>
    <w:rsid w:val="005326FC"/>
    <w:rsid w:val="00534891"/>
    <w:rsid w:val="005354CC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730D"/>
    <w:rsid w:val="00547388"/>
    <w:rsid w:val="0055503D"/>
    <w:rsid w:val="0055542D"/>
    <w:rsid w:val="00560882"/>
    <w:rsid w:val="005609F6"/>
    <w:rsid w:val="00563245"/>
    <w:rsid w:val="005634F5"/>
    <w:rsid w:val="005647F4"/>
    <w:rsid w:val="005655EB"/>
    <w:rsid w:val="00565962"/>
    <w:rsid w:val="00566C99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756"/>
    <w:rsid w:val="00590E98"/>
    <w:rsid w:val="005918D1"/>
    <w:rsid w:val="00593028"/>
    <w:rsid w:val="0059546F"/>
    <w:rsid w:val="00595F90"/>
    <w:rsid w:val="005A1CE4"/>
    <w:rsid w:val="005A2D9F"/>
    <w:rsid w:val="005A3199"/>
    <w:rsid w:val="005A37FB"/>
    <w:rsid w:val="005A4203"/>
    <w:rsid w:val="005A642C"/>
    <w:rsid w:val="005B1BF1"/>
    <w:rsid w:val="005B1E26"/>
    <w:rsid w:val="005B1FBE"/>
    <w:rsid w:val="005B2B95"/>
    <w:rsid w:val="005B3D6A"/>
    <w:rsid w:val="005B67A9"/>
    <w:rsid w:val="005C121A"/>
    <w:rsid w:val="005C3AD9"/>
    <w:rsid w:val="005C3D17"/>
    <w:rsid w:val="005C6B16"/>
    <w:rsid w:val="005C6F82"/>
    <w:rsid w:val="005C7E11"/>
    <w:rsid w:val="005D00B5"/>
    <w:rsid w:val="005D0133"/>
    <w:rsid w:val="005D1C5D"/>
    <w:rsid w:val="005D2F99"/>
    <w:rsid w:val="005D4AF0"/>
    <w:rsid w:val="005D5283"/>
    <w:rsid w:val="005D625F"/>
    <w:rsid w:val="005D7899"/>
    <w:rsid w:val="005E15B3"/>
    <w:rsid w:val="005E26CA"/>
    <w:rsid w:val="005E2D7B"/>
    <w:rsid w:val="005E32F3"/>
    <w:rsid w:val="005E4B43"/>
    <w:rsid w:val="005E5C16"/>
    <w:rsid w:val="005F2314"/>
    <w:rsid w:val="005F518B"/>
    <w:rsid w:val="005F5638"/>
    <w:rsid w:val="005F7884"/>
    <w:rsid w:val="006027F0"/>
    <w:rsid w:val="00603680"/>
    <w:rsid w:val="00604AF9"/>
    <w:rsid w:val="00604E8C"/>
    <w:rsid w:val="00605448"/>
    <w:rsid w:val="00607294"/>
    <w:rsid w:val="00607AEF"/>
    <w:rsid w:val="00607EAC"/>
    <w:rsid w:val="006118EE"/>
    <w:rsid w:val="00612290"/>
    <w:rsid w:val="00613B8D"/>
    <w:rsid w:val="00614FAD"/>
    <w:rsid w:val="0061568D"/>
    <w:rsid w:val="006162F8"/>
    <w:rsid w:val="00616DF5"/>
    <w:rsid w:val="006225BA"/>
    <w:rsid w:val="0062373B"/>
    <w:rsid w:val="00623F73"/>
    <w:rsid w:val="00632836"/>
    <w:rsid w:val="006349E7"/>
    <w:rsid w:val="00634BC1"/>
    <w:rsid w:val="0063525F"/>
    <w:rsid w:val="00635544"/>
    <w:rsid w:val="00635E54"/>
    <w:rsid w:val="006372EF"/>
    <w:rsid w:val="0063784E"/>
    <w:rsid w:val="0064026C"/>
    <w:rsid w:val="0064160D"/>
    <w:rsid w:val="0064273E"/>
    <w:rsid w:val="00645281"/>
    <w:rsid w:val="0064588E"/>
    <w:rsid w:val="006463BF"/>
    <w:rsid w:val="00646BB6"/>
    <w:rsid w:val="006476CC"/>
    <w:rsid w:val="00650001"/>
    <w:rsid w:val="00653FD7"/>
    <w:rsid w:val="006573AB"/>
    <w:rsid w:val="00657A2F"/>
    <w:rsid w:val="00661505"/>
    <w:rsid w:val="0066178D"/>
    <w:rsid w:val="00661B77"/>
    <w:rsid w:val="00662DED"/>
    <w:rsid w:val="006670D6"/>
    <w:rsid w:val="0066718E"/>
    <w:rsid w:val="00671061"/>
    <w:rsid w:val="00671E1E"/>
    <w:rsid w:val="00672A2C"/>
    <w:rsid w:val="00675751"/>
    <w:rsid w:val="00675809"/>
    <w:rsid w:val="00676FE5"/>
    <w:rsid w:val="0067718A"/>
    <w:rsid w:val="00681D6B"/>
    <w:rsid w:val="00682E80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14AC"/>
    <w:rsid w:val="006A30D1"/>
    <w:rsid w:val="006A36D9"/>
    <w:rsid w:val="006A6ABB"/>
    <w:rsid w:val="006B070C"/>
    <w:rsid w:val="006B2AE7"/>
    <w:rsid w:val="006B400C"/>
    <w:rsid w:val="006B6310"/>
    <w:rsid w:val="006C0016"/>
    <w:rsid w:val="006C0300"/>
    <w:rsid w:val="006C04A5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474B"/>
    <w:rsid w:val="006E0D8B"/>
    <w:rsid w:val="006E4DF2"/>
    <w:rsid w:val="006E6D14"/>
    <w:rsid w:val="006E7B1A"/>
    <w:rsid w:val="006F23C0"/>
    <w:rsid w:val="006F29C5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1DFD"/>
    <w:rsid w:val="00713569"/>
    <w:rsid w:val="007141F0"/>
    <w:rsid w:val="0071466A"/>
    <w:rsid w:val="007149B0"/>
    <w:rsid w:val="00716360"/>
    <w:rsid w:val="00716D38"/>
    <w:rsid w:val="007176FB"/>
    <w:rsid w:val="00722176"/>
    <w:rsid w:val="00722485"/>
    <w:rsid w:val="00725E83"/>
    <w:rsid w:val="007279BB"/>
    <w:rsid w:val="0073031B"/>
    <w:rsid w:val="00731521"/>
    <w:rsid w:val="00731779"/>
    <w:rsid w:val="00733533"/>
    <w:rsid w:val="00735671"/>
    <w:rsid w:val="00742B23"/>
    <w:rsid w:val="00742C37"/>
    <w:rsid w:val="0074313F"/>
    <w:rsid w:val="00744133"/>
    <w:rsid w:val="0074674C"/>
    <w:rsid w:val="007467C4"/>
    <w:rsid w:val="007502BB"/>
    <w:rsid w:val="007506B6"/>
    <w:rsid w:val="0075117B"/>
    <w:rsid w:val="00751CEF"/>
    <w:rsid w:val="0075207B"/>
    <w:rsid w:val="00752A4C"/>
    <w:rsid w:val="007579A7"/>
    <w:rsid w:val="007601EB"/>
    <w:rsid w:val="00761D38"/>
    <w:rsid w:val="0076221C"/>
    <w:rsid w:val="00764006"/>
    <w:rsid w:val="0076528B"/>
    <w:rsid w:val="00765E9E"/>
    <w:rsid w:val="007671CF"/>
    <w:rsid w:val="0076793A"/>
    <w:rsid w:val="00767AF2"/>
    <w:rsid w:val="00771B02"/>
    <w:rsid w:val="00773263"/>
    <w:rsid w:val="00773F6D"/>
    <w:rsid w:val="00774477"/>
    <w:rsid w:val="00774EE4"/>
    <w:rsid w:val="00777564"/>
    <w:rsid w:val="00781CC5"/>
    <w:rsid w:val="0078236C"/>
    <w:rsid w:val="00784726"/>
    <w:rsid w:val="007861E5"/>
    <w:rsid w:val="007919B7"/>
    <w:rsid w:val="00793254"/>
    <w:rsid w:val="007933C9"/>
    <w:rsid w:val="0079392D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343E"/>
    <w:rsid w:val="007C3BFE"/>
    <w:rsid w:val="007C7155"/>
    <w:rsid w:val="007D0E42"/>
    <w:rsid w:val="007D1F7B"/>
    <w:rsid w:val="007D3B79"/>
    <w:rsid w:val="007D42C5"/>
    <w:rsid w:val="007D504B"/>
    <w:rsid w:val="007D555A"/>
    <w:rsid w:val="007E1165"/>
    <w:rsid w:val="007E1710"/>
    <w:rsid w:val="007E3A14"/>
    <w:rsid w:val="007E3B01"/>
    <w:rsid w:val="007E5BFD"/>
    <w:rsid w:val="007E6D01"/>
    <w:rsid w:val="007E70D0"/>
    <w:rsid w:val="007F16AA"/>
    <w:rsid w:val="007F24A5"/>
    <w:rsid w:val="007F2F5C"/>
    <w:rsid w:val="007F3CA0"/>
    <w:rsid w:val="007F52DC"/>
    <w:rsid w:val="007F76F2"/>
    <w:rsid w:val="007F7E85"/>
    <w:rsid w:val="00803002"/>
    <w:rsid w:val="008031A8"/>
    <w:rsid w:val="0080350C"/>
    <w:rsid w:val="008045AD"/>
    <w:rsid w:val="008047B3"/>
    <w:rsid w:val="008049FD"/>
    <w:rsid w:val="00804C59"/>
    <w:rsid w:val="00805337"/>
    <w:rsid w:val="00807493"/>
    <w:rsid w:val="008107C7"/>
    <w:rsid w:val="008109FF"/>
    <w:rsid w:val="008116A0"/>
    <w:rsid w:val="00811D89"/>
    <w:rsid w:val="00813D32"/>
    <w:rsid w:val="00813D6F"/>
    <w:rsid w:val="00814243"/>
    <w:rsid w:val="00814B55"/>
    <w:rsid w:val="00817585"/>
    <w:rsid w:val="008212ED"/>
    <w:rsid w:val="00821D66"/>
    <w:rsid w:val="00822576"/>
    <w:rsid w:val="0082299F"/>
    <w:rsid w:val="008245F6"/>
    <w:rsid w:val="008273DF"/>
    <w:rsid w:val="0082766E"/>
    <w:rsid w:val="00827D0D"/>
    <w:rsid w:val="00830A49"/>
    <w:rsid w:val="00831203"/>
    <w:rsid w:val="00833731"/>
    <w:rsid w:val="00833F21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8D7"/>
    <w:rsid w:val="00861CB4"/>
    <w:rsid w:val="00865B2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6C0A"/>
    <w:rsid w:val="0087729E"/>
    <w:rsid w:val="00880F80"/>
    <w:rsid w:val="0088112F"/>
    <w:rsid w:val="00882A2C"/>
    <w:rsid w:val="00890FFF"/>
    <w:rsid w:val="00891020"/>
    <w:rsid w:val="00891F80"/>
    <w:rsid w:val="00893279"/>
    <w:rsid w:val="0089547F"/>
    <w:rsid w:val="00895AA0"/>
    <w:rsid w:val="0089662D"/>
    <w:rsid w:val="00896738"/>
    <w:rsid w:val="008A0DC0"/>
    <w:rsid w:val="008A0DCE"/>
    <w:rsid w:val="008A229E"/>
    <w:rsid w:val="008A6EC7"/>
    <w:rsid w:val="008A6F29"/>
    <w:rsid w:val="008A7B28"/>
    <w:rsid w:val="008B0155"/>
    <w:rsid w:val="008B14EC"/>
    <w:rsid w:val="008B1537"/>
    <w:rsid w:val="008B2422"/>
    <w:rsid w:val="008B3A1D"/>
    <w:rsid w:val="008B3FB7"/>
    <w:rsid w:val="008B516C"/>
    <w:rsid w:val="008B5405"/>
    <w:rsid w:val="008B6F4B"/>
    <w:rsid w:val="008B7F0D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1ADB"/>
    <w:rsid w:val="008E40E0"/>
    <w:rsid w:val="008E4DED"/>
    <w:rsid w:val="008E53BF"/>
    <w:rsid w:val="008E567E"/>
    <w:rsid w:val="008E608A"/>
    <w:rsid w:val="008F1BAB"/>
    <w:rsid w:val="008F3860"/>
    <w:rsid w:val="008F3935"/>
    <w:rsid w:val="008F3CA0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0651B"/>
    <w:rsid w:val="009104A8"/>
    <w:rsid w:val="00911110"/>
    <w:rsid w:val="0091295D"/>
    <w:rsid w:val="00914596"/>
    <w:rsid w:val="00920B80"/>
    <w:rsid w:val="00920E79"/>
    <w:rsid w:val="00921A03"/>
    <w:rsid w:val="009220E9"/>
    <w:rsid w:val="00924AF1"/>
    <w:rsid w:val="00925941"/>
    <w:rsid w:val="00927BDC"/>
    <w:rsid w:val="00930E95"/>
    <w:rsid w:val="00931464"/>
    <w:rsid w:val="00933BDB"/>
    <w:rsid w:val="0093403A"/>
    <w:rsid w:val="00937F80"/>
    <w:rsid w:val="009406EE"/>
    <w:rsid w:val="0094204A"/>
    <w:rsid w:val="009455E6"/>
    <w:rsid w:val="0094574B"/>
    <w:rsid w:val="009512F2"/>
    <w:rsid w:val="00951E90"/>
    <w:rsid w:val="009523CC"/>
    <w:rsid w:val="00953D37"/>
    <w:rsid w:val="0095488C"/>
    <w:rsid w:val="009553F7"/>
    <w:rsid w:val="00955530"/>
    <w:rsid w:val="00955D5A"/>
    <w:rsid w:val="00955E53"/>
    <w:rsid w:val="009623C6"/>
    <w:rsid w:val="00962729"/>
    <w:rsid w:val="00962EB5"/>
    <w:rsid w:val="009635B1"/>
    <w:rsid w:val="00963DE2"/>
    <w:rsid w:val="0096415C"/>
    <w:rsid w:val="00964B89"/>
    <w:rsid w:val="0096755C"/>
    <w:rsid w:val="00967971"/>
    <w:rsid w:val="00967BBF"/>
    <w:rsid w:val="0097173E"/>
    <w:rsid w:val="0097257D"/>
    <w:rsid w:val="00972ACF"/>
    <w:rsid w:val="00980AC9"/>
    <w:rsid w:val="009835F0"/>
    <w:rsid w:val="00983FEF"/>
    <w:rsid w:val="00984CC4"/>
    <w:rsid w:val="00985B9E"/>
    <w:rsid w:val="00986608"/>
    <w:rsid w:val="00986B89"/>
    <w:rsid w:val="00991A49"/>
    <w:rsid w:val="009921C9"/>
    <w:rsid w:val="00992454"/>
    <w:rsid w:val="0099342D"/>
    <w:rsid w:val="00993D0E"/>
    <w:rsid w:val="009940D7"/>
    <w:rsid w:val="00996323"/>
    <w:rsid w:val="0099759A"/>
    <w:rsid w:val="009A0E0D"/>
    <w:rsid w:val="009A1195"/>
    <w:rsid w:val="009A1735"/>
    <w:rsid w:val="009A1A13"/>
    <w:rsid w:val="009A2650"/>
    <w:rsid w:val="009A34A5"/>
    <w:rsid w:val="009A464B"/>
    <w:rsid w:val="009A4B80"/>
    <w:rsid w:val="009A63A0"/>
    <w:rsid w:val="009A65B4"/>
    <w:rsid w:val="009A79FD"/>
    <w:rsid w:val="009A7C7B"/>
    <w:rsid w:val="009B0C28"/>
    <w:rsid w:val="009B0F2A"/>
    <w:rsid w:val="009B13E4"/>
    <w:rsid w:val="009B1477"/>
    <w:rsid w:val="009B2AE7"/>
    <w:rsid w:val="009B4E82"/>
    <w:rsid w:val="009B64EC"/>
    <w:rsid w:val="009B6AE2"/>
    <w:rsid w:val="009C003D"/>
    <w:rsid w:val="009C1E20"/>
    <w:rsid w:val="009C33F1"/>
    <w:rsid w:val="009C42A1"/>
    <w:rsid w:val="009C64FE"/>
    <w:rsid w:val="009D0439"/>
    <w:rsid w:val="009D0455"/>
    <w:rsid w:val="009D0581"/>
    <w:rsid w:val="009D17BA"/>
    <w:rsid w:val="009D4691"/>
    <w:rsid w:val="009D6810"/>
    <w:rsid w:val="009E1999"/>
    <w:rsid w:val="009E34B0"/>
    <w:rsid w:val="009E4F3C"/>
    <w:rsid w:val="009E6B79"/>
    <w:rsid w:val="009E6DDE"/>
    <w:rsid w:val="009F2AB7"/>
    <w:rsid w:val="009F3633"/>
    <w:rsid w:val="009F3C98"/>
    <w:rsid w:val="009F579B"/>
    <w:rsid w:val="009F666C"/>
    <w:rsid w:val="009F7654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0433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41547"/>
    <w:rsid w:val="00A41C58"/>
    <w:rsid w:val="00A42454"/>
    <w:rsid w:val="00A42ACF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0C9"/>
    <w:rsid w:val="00A67704"/>
    <w:rsid w:val="00A70ECC"/>
    <w:rsid w:val="00A71BEC"/>
    <w:rsid w:val="00A75E7C"/>
    <w:rsid w:val="00A76496"/>
    <w:rsid w:val="00A76890"/>
    <w:rsid w:val="00A82820"/>
    <w:rsid w:val="00A829B0"/>
    <w:rsid w:val="00A82C03"/>
    <w:rsid w:val="00A85E52"/>
    <w:rsid w:val="00A868FC"/>
    <w:rsid w:val="00A86D60"/>
    <w:rsid w:val="00A87489"/>
    <w:rsid w:val="00A914D5"/>
    <w:rsid w:val="00A92266"/>
    <w:rsid w:val="00A9296D"/>
    <w:rsid w:val="00A93F68"/>
    <w:rsid w:val="00A945A8"/>
    <w:rsid w:val="00A94EEE"/>
    <w:rsid w:val="00A957DC"/>
    <w:rsid w:val="00AA01DE"/>
    <w:rsid w:val="00AA45A3"/>
    <w:rsid w:val="00AA49B7"/>
    <w:rsid w:val="00AA63A0"/>
    <w:rsid w:val="00AA6526"/>
    <w:rsid w:val="00AA69DF"/>
    <w:rsid w:val="00AA7C45"/>
    <w:rsid w:val="00AB2157"/>
    <w:rsid w:val="00AB39A3"/>
    <w:rsid w:val="00AB58DB"/>
    <w:rsid w:val="00AC02D7"/>
    <w:rsid w:val="00AC330A"/>
    <w:rsid w:val="00AD0493"/>
    <w:rsid w:val="00AD0DDB"/>
    <w:rsid w:val="00AD23CC"/>
    <w:rsid w:val="00AD3796"/>
    <w:rsid w:val="00AD5AFC"/>
    <w:rsid w:val="00AD73BF"/>
    <w:rsid w:val="00AE05E9"/>
    <w:rsid w:val="00AE10E6"/>
    <w:rsid w:val="00AE137E"/>
    <w:rsid w:val="00AE1EC4"/>
    <w:rsid w:val="00AE27B7"/>
    <w:rsid w:val="00AE4100"/>
    <w:rsid w:val="00AE532E"/>
    <w:rsid w:val="00AF0DFA"/>
    <w:rsid w:val="00AF34FF"/>
    <w:rsid w:val="00AF43DA"/>
    <w:rsid w:val="00AF5BFC"/>
    <w:rsid w:val="00AF6194"/>
    <w:rsid w:val="00AF7AB3"/>
    <w:rsid w:val="00AF7D9E"/>
    <w:rsid w:val="00B00486"/>
    <w:rsid w:val="00B02F85"/>
    <w:rsid w:val="00B03B65"/>
    <w:rsid w:val="00B03D62"/>
    <w:rsid w:val="00B10F33"/>
    <w:rsid w:val="00B121A2"/>
    <w:rsid w:val="00B12E4B"/>
    <w:rsid w:val="00B1378B"/>
    <w:rsid w:val="00B14BBB"/>
    <w:rsid w:val="00B14FD7"/>
    <w:rsid w:val="00B15708"/>
    <w:rsid w:val="00B15BEE"/>
    <w:rsid w:val="00B163CE"/>
    <w:rsid w:val="00B17AFE"/>
    <w:rsid w:val="00B215C7"/>
    <w:rsid w:val="00B21700"/>
    <w:rsid w:val="00B22E75"/>
    <w:rsid w:val="00B23F9D"/>
    <w:rsid w:val="00B244D7"/>
    <w:rsid w:val="00B26E2B"/>
    <w:rsid w:val="00B27274"/>
    <w:rsid w:val="00B273AD"/>
    <w:rsid w:val="00B315EC"/>
    <w:rsid w:val="00B32319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315A"/>
    <w:rsid w:val="00B44880"/>
    <w:rsid w:val="00B473CB"/>
    <w:rsid w:val="00B503C6"/>
    <w:rsid w:val="00B50427"/>
    <w:rsid w:val="00B50AAF"/>
    <w:rsid w:val="00B51B12"/>
    <w:rsid w:val="00B5499E"/>
    <w:rsid w:val="00B549BC"/>
    <w:rsid w:val="00B55DC1"/>
    <w:rsid w:val="00B56A9C"/>
    <w:rsid w:val="00B57511"/>
    <w:rsid w:val="00B57AAB"/>
    <w:rsid w:val="00B60D83"/>
    <w:rsid w:val="00B61C91"/>
    <w:rsid w:val="00B64F48"/>
    <w:rsid w:val="00B665C3"/>
    <w:rsid w:val="00B67F5A"/>
    <w:rsid w:val="00B70843"/>
    <w:rsid w:val="00B72183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72BE"/>
    <w:rsid w:val="00B87A90"/>
    <w:rsid w:val="00B87B68"/>
    <w:rsid w:val="00B904F1"/>
    <w:rsid w:val="00B918E9"/>
    <w:rsid w:val="00B9250D"/>
    <w:rsid w:val="00BA00CF"/>
    <w:rsid w:val="00BA0B90"/>
    <w:rsid w:val="00BA0D68"/>
    <w:rsid w:val="00BA1DC6"/>
    <w:rsid w:val="00BA28FA"/>
    <w:rsid w:val="00BA29FA"/>
    <w:rsid w:val="00BA3D43"/>
    <w:rsid w:val="00BA5D56"/>
    <w:rsid w:val="00BA602A"/>
    <w:rsid w:val="00BB04FF"/>
    <w:rsid w:val="00BB1381"/>
    <w:rsid w:val="00BB22D1"/>
    <w:rsid w:val="00BB3887"/>
    <w:rsid w:val="00BB3B76"/>
    <w:rsid w:val="00BB6259"/>
    <w:rsid w:val="00BB7C6F"/>
    <w:rsid w:val="00BC029E"/>
    <w:rsid w:val="00BC036D"/>
    <w:rsid w:val="00BC0C31"/>
    <w:rsid w:val="00BC27BB"/>
    <w:rsid w:val="00BC5399"/>
    <w:rsid w:val="00BC5D88"/>
    <w:rsid w:val="00BD1922"/>
    <w:rsid w:val="00BD1EC4"/>
    <w:rsid w:val="00BD2DE2"/>
    <w:rsid w:val="00BD37E7"/>
    <w:rsid w:val="00BD4BA5"/>
    <w:rsid w:val="00BD4BF3"/>
    <w:rsid w:val="00BD5302"/>
    <w:rsid w:val="00BD6FAD"/>
    <w:rsid w:val="00BE102A"/>
    <w:rsid w:val="00BE18AF"/>
    <w:rsid w:val="00BE1BE6"/>
    <w:rsid w:val="00BE4854"/>
    <w:rsid w:val="00BE5CE9"/>
    <w:rsid w:val="00BE5D61"/>
    <w:rsid w:val="00BF0004"/>
    <w:rsid w:val="00BF022B"/>
    <w:rsid w:val="00BF0A23"/>
    <w:rsid w:val="00BF1DE8"/>
    <w:rsid w:val="00BF243E"/>
    <w:rsid w:val="00BF2593"/>
    <w:rsid w:val="00BF7089"/>
    <w:rsid w:val="00BF77FD"/>
    <w:rsid w:val="00C00791"/>
    <w:rsid w:val="00C00CC7"/>
    <w:rsid w:val="00C01464"/>
    <w:rsid w:val="00C01EF1"/>
    <w:rsid w:val="00C02591"/>
    <w:rsid w:val="00C049F8"/>
    <w:rsid w:val="00C118B3"/>
    <w:rsid w:val="00C130DD"/>
    <w:rsid w:val="00C14742"/>
    <w:rsid w:val="00C147EA"/>
    <w:rsid w:val="00C14F22"/>
    <w:rsid w:val="00C15178"/>
    <w:rsid w:val="00C15D91"/>
    <w:rsid w:val="00C20097"/>
    <w:rsid w:val="00C202C5"/>
    <w:rsid w:val="00C20871"/>
    <w:rsid w:val="00C21672"/>
    <w:rsid w:val="00C22BFF"/>
    <w:rsid w:val="00C234EA"/>
    <w:rsid w:val="00C23D66"/>
    <w:rsid w:val="00C243BD"/>
    <w:rsid w:val="00C262B8"/>
    <w:rsid w:val="00C272DC"/>
    <w:rsid w:val="00C31E2C"/>
    <w:rsid w:val="00C324E1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CDA"/>
    <w:rsid w:val="00C47105"/>
    <w:rsid w:val="00C47252"/>
    <w:rsid w:val="00C52A37"/>
    <w:rsid w:val="00C536C6"/>
    <w:rsid w:val="00C54C85"/>
    <w:rsid w:val="00C57240"/>
    <w:rsid w:val="00C5795E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325E"/>
    <w:rsid w:val="00C751E3"/>
    <w:rsid w:val="00C7621E"/>
    <w:rsid w:val="00C77F72"/>
    <w:rsid w:val="00C81562"/>
    <w:rsid w:val="00C815DC"/>
    <w:rsid w:val="00C8175A"/>
    <w:rsid w:val="00C81B61"/>
    <w:rsid w:val="00C821C0"/>
    <w:rsid w:val="00C828E0"/>
    <w:rsid w:val="00C84C70"/>
    <w:rsid w:val="00C85A89"/>
    <w:rsid w:val="00C87839"/>
    <w:rsid w:val="00C87BBB"/>
    <w:rsid w:val="00C905FF"/>
    <w:rsid w:val="00C91467"/>
    <w:rsid w:val="00C919D3"/>
    <w:rsid w:val="00C9260A"/>
    <w:rsid w:val="00C93015"/>
    <w:rsid w:val="00C9530E"/>
    <w:rsid w:val="00CA1C69"/>
    <w:rsid w:val="00CA1D9F"/>
    <w:rsid w:val="00CA3062"/>
    <w:rsid w:val="00CA31E6"/>
    <w:rsid w:val="00CA4D23"/>
    <w:rsid w:val="00CB2771"/>
    <w:rsid w:val="00CB2AB1"/>
    <w:rsid w:val="00CB72E5"/>
    <w:rsid w:val="00CC1C78"/>
    <w:rsid w:val="00CC2FD9"/>
    <w:rsid w:val="00CC3A7E"/>
    <w:rsid w:val="00CC4070"/>
    <w:rsid w:val="00CC467B"/>
    <w:rsid w:val="00CC5D82"/>
    <w:rsid w:val="00CC6F89"/>
    <w:rsid w:val="00CD0138"/>
    <w:rsid w:val="00CD0C2E"/>
    <w:rsid w:val="00CD1B7D"/>
    <w:rsid w:val="00CD1F7D"/>
    <w:rsid w:val="00CD344D"/>
    <w:rsid w:val="00CD36F9"/>
    <w:rsid w:val="00CD47BF"/>
    <w:rsid w:val="00CD654F"/>
    <w:rsid w:val="00CE3129"/>
    <w:rsid w:val="00CE3232"/>
    <w:rsid w:val="00CE4585"/>
    <w:rsid w:val="00CE5557"/>
    <w:rsid w:val="00CE56E1"/>
    <w:rsid w:val="00CE6E70"/>
    <w:rsid w:val="00CF2541"/>
    <w:rsid w:val="00CF2CC4"/>
    <w:rsid w:val="00CF2D9C"/>
    <w:rsid w:val="00CF3482"/>
    <w:rsid w:val="00CF592B"/>
    <w:rsid w:val="00CF6DD1"/>
    <w:rsid w:val="00D01DE2"/>
    <w:rsid w:val="00D0237C"/>
    <w:rsid w:val="00D06840"/>
    <w:rsid w:val="00D108F1"/>
    <w:rsid w:val="00D10B75"/>
    <w:rsid w:val="00D13CD9"/>
    <w:rsid w:val="00D16BCD"/>
    <w:rsid w:val="00D210C4"/>
    <w:rsid w:val="00D2168C"/>
    <w:rsid w:val="00D2356D"/>
    <w:rsid w:val="00D25CD8"/>
    <w:rsid w:val="00D279F1"/>
    <w:rsid w:val="00D31206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6224E"/>
    <w:rsid w:val="00D6318C"/>
    <w:rsid w:val="00D64A42"/>
    <w:rsid w:val="00D65666"/>
    <w:rsid w:val="00D67261"/>
    <w:rsid w:val="00D673E6"/>
    <w:rsid w:val="00D7468F"/>
    <w:rsid w:val="00D765C3"/>
    <w:rsid w:val="00D807C9"/>
    <w:rsid w:val="00D82900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6CD7"/>
    <w:rsid w:val="00D97519"/>
    <w:rsid w:val="00DA08FB"/>
    <w:rsid w:val="00DA1B96"/>
    <w:rsid w:val="00DA20D9"/>
    <w:rsid w:val="00DA3674"/>
    <w:rsid w:val="00DA6A90"/>
    <w:rsid w:val="00DA705B"/>
    <w:rsid w:val="00DA70A8"/>
    <w:rsid w:val="00DA73D2"/>
    <w:rsid w:val="00DA795B"/>
    <w:rsid w:val="00DA7C94"/>
    <w:rsid w:val="00DB15A6"/>
    <w:rsid w:val="00DB2BAD"/>
    <w:rsid w:val="00DC2106"/>
    <w:rsid w:val="00DC2717"/>
    <w:rsid w:val="00DC38D5"/>
    <w:rsid w:val="00DC3F4C"/>
    <w:rsid w:val="00DC4353"/>
    <w:rsid w:val="00DC508C"/>
    <w:rsid w:val="00DC5C92"/>
    <w:rsid w:val="00DC62CE"/>
    <w:rsid w:val="00DC6486"/>
    <w:rsid w:val="00DD0ABF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8E7"/>
    <w:rsid w:val="00E02B27"/>
    <w:rsid w:val="00E03D80"/>
    <w:rsid w:val="00E06A2C"/>
    <w:rsid w:val="00E070C6"/>
    <w:rsid w:val="00E07716"/>
    <w:rsid w:val="00E1018A"/>
    <w:rsid w:val="00E123A8"/>
    <w:rsid w:val="00E13370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27A"/>
    <w:rsid w:val="00E32CED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087B"/>
    <w:rsid w:val="00E61908"/>
    <w:rsid w:val="00E62AB6"/>
    <w:rsid w:val="00E62C00"/>
    <w:rsid w:val="00E63D1F"/>
    <w:rsid w:val="00E64863"/>
    <w:rsid w:val="00E71A21"/>
    <w:rsid w:val="00E7310E"/>
    <w:rsid w:val="00E7361F"/>
    <w:rsid w:val="00E73E2B"/>
    <w:rsid w:val="00E73E7B"/>
    <w:rsid w:val="00E7418C"/>
    <w:rsid w:val="00E74666"/>
    <w:rsid w:val="00E76670"/>
    <w:rsid w:val="00E8123F"/>
    <w:rsid w:val="00E81624"/>
    <w:rsid w:val="00E83A4D"/>
    <w:rsid w:val="00E86F9C"/>
    <w:rsid w:val="00E900FE"/>
    <w:rsid w:val="00E90503"/>
    <w:rsid w:val="00E9257D"/>
    <w:rsid w:val="00E92C38"/>
    <w:rsid w:val="00E93F27"/>
    <w:rsid w:val="00E945AE"/>
    <w:rsid w:val="00E94932"/>
    <w:rsid w:val="00E94E49"/>
    <w:rsid w:val="00E958A0"/>
    <w:rsid w:val="00E95F6B"/>
    <w:rsid w:val="00E967A9"/>
    <w:rsid w:val="00EA06E5"/>
    <w:rsid w:val="00EA51D2"/>
    <w:rsid w:val="00EA70EF"/>
    <w:rsid w:val="00EA7953"/>
    <w:rsid w:val="00EB1F8E"/>
    <w:rsid w:val="00EB49E8"/>
    <w:rsid w:val="00EB6C54"/>
    <w:rsid w:val="00EB742E"/>
    <w:rsid w:val="00EC0654"/>
    <w:rsid w:val="00EC0E9D"/>
    <w:rsid w:val="00EC10EE"/>
    <w:rsid w:val="00EC11A6"/>
    <w:rsid w:val="00EC1ADD"/>
    <w:rsid w:val="00EC36C3"/>
    <w:rsid w:val="00EC43AA"/>
    <w:rsid w:val="00EC61E1"/>
    <w:rsid w:val="00ED14CD"/>
    <w:rsid w:val="00ED3142"/>
    <w:rsid w:val="00ED70D7"/>
    <w:rsid w:val="00EE0BEF"/>
    <w:rsid w:val="00EE0EB2"/>
    <w:rsid w:val="00EE15BE"/>
    <w:rsid w:val="00EE629A"/>
    <w:rsid w:val="00EE6853"/>
    <w:rsid w:val="00EE69C6"/>
    <w:rsid w:val="00EF0962"/>
    <w:rsid w:val="00EF1BA7"/>
    <w:rsid w:val="00EF2949"/>
    <w:rsid w:val="00EF2E5B"/>
    <w:rsid w:val="00EF3B0E"/>
    <w:rsid w:val="00EF6444"/>
    <w:rsid w:val="00EF654A"/>
    <w:rsid w:val="00EF6909"/>
    <w:rsid w:val="00EF76CE"/>
    <w:rsid w:val="00F0123E"/>
    <w:rsid w:val="00F03000"/>
    <w:rsid w:val="00F03A3C"/>
    <w:rsid w:val="00F06DC3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6868"/>
    <w:rsid w:val="00F3030C"/>
    <w:rsid w:val="00F316C1"/>
    <w:rsid w:val="00F33421"/>
    <w:rsid w:val="00F338D7"/>
    <w:rsid w:val="00F357B9"/>
    <w:rsid w:val="00F35DF6"/>
    <w:rsid w:val="00F35F03"/>
    <w:rsid w:val="00F3777D"/>
    <w:rsid w:val="00F41630"/>
    <w:rsid w:val="00F438F9"/>
    <w:rsid w:val="00F4668B"/>
    <w:rsid w:val="00F47F06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659A6"/>
    <w:rsid w:val="00F66730"/>
    <w:rsid w:val="00F67226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1666"/>
    <w:rsid w:val="00F920AB"/>
    <w:rsid w:val="00F97136"/>
    <w:rsid w:val="00FA142B"/>
    <w:rsid w:val="00FA2613"/>
    <w:rsid w:val="00FA263C"/>
    <w:rsid w:val="00FA38D1"/>
    <w:rsid w:val="00FA418C"/>
    <w:rsid w:val="00FA6608"/>
    <w:rsid w:val="00FB097F"/>
    <w:rsid w:val="00FB7150"/>
    <w:rsid w:val="00FB7479"/>
    <w:rsid w:val="00FC0868"/>
    <w:rsid w:val="00FC19C5"/>
    <w:rsid w:val="00FC7DCD"/>
    <w:rsid w:val="00FD15B7"/>
    <w:rsid w:val="00FD18C8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0006"/>
    <w:rsid w:val="00FF16D8"/>
    <w:rsid w:val="00FF19E6"/>
    <w:rsid w:val="00FF5552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C68C-FF6D-40C3-ABEF-38EEB503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1012</cp:revision>
  <cp:lastPrinted>2018-09-25T13:05:00Z</cp:lastPrinted>
  <dcterms:created xsi:type="dcterms:W3CDTF">2018-06-14T05:04:00Z</dcterms:created>
  <dcterms:modified xsi:type="dcterms:W3CDTF">2019-03-06T15:34:00Z</dcterms:modified>
</cp:coreProperties>
</file>