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80A78" w14:textId="09072872" w:rsidR="00A67704" w:rsidRDefault="00A67704" w:rsidP="00A67704">
      <w:pPr>
        <w:tabs>
          <w:tab w:val="left" w:pos="7797"/>
        </w:tabs>
        <w:ind w:right="1693"/>
        <w:jc w:val="both"/>
        <w:rPr>
          <w:rFonts w:cs="Arial"/>
          <w:b/>
        </w:rPr>
      </w:pPr>
    </w:p>
    <w:p w14:paraId="0FB97965" w14:textId="17BAA5F5" w:rsidR="00361B30" w:rsidRPr="00A67704" w:rsidRDefault="00361B30" w:rsidP="00A67704">
      <w:pPr>
        <w:tabs>
          <w:tab w:val="left" w:pos="7797"/>
        </w:tabs>
        <w:ind w:right="1693"/>
        <w:jc w:val="both"/>
        <w:rPr>
          <w:rFonts w:cs="Arial"/>
          <w:b/>
          <w:sz w:val="28"/>
          <w:szCs w:val="28"/>
        </w:rPr>
      </w:pPr>
      <w:r w:rsidRPr="00A67704">
        <w:rPr>
          <w:rFonts w:cs="Arial"/>
          <w:b/>
          <w:sz w:val="28"/>
          <w:szCs w:val="28"/>
        </w:rPr>
        <w:t>TGW errichtet erstes Shuttle in Silobauweise</w:t>
      </w:r>
    </w:p>
    <w:p w14:paraId="5972DC07" w14:textId="77777777" w:rsidR="00361B30" w:rsidRPr="00CF2495" w:rsidRDefault="00361B30" w:rsidP="00A67704">
      <w:pPr>
        <w:tabs>
          <w:tab w:val="left" w:pos="7797"/>
        </w:tabs>
        <w:ind w:right="1693"/>
        <w:jc w:val="both"/>
        <w:rPr>
          <w:rFonts w:cs="Arial"/>
        </w:rPr>
      </w:pPr>
    </w:p>
    <w:p w14:paraId="71801DA9" w14:textId="0B90AD1E" w:rsidR="003F4EFF" w:rsidRDefault="00361B30" w:rsidP="00A67704">
      <w:pPr>
        <w:tabs>
          <w:tab w:val="left" w:pos="7797"/>
        </w:tabs>
        <w:ind w:right="1693"/>
        <w:jc w:val="both"/>
        <w:rPr>
          <w:rFonts w:cs="Arial"/>
          <w:b/>
          <w:sz w:val="22"/>
        </w:rPr>
      </w:pPr>
      <w:r w:rsidRPr="00A67704">
        <w:rPr>
          <w:rFonts w:cs="Arial"/>
          <w:b/>
          <w:sz w:val="22"/>
        </w:rPr>
        <w:t xml:space="preserve">TGW realisiert </w:t>
      </w:r>
      <w:r w:rsidR="00C130DD">
        <w:rPr>
          <w:rFonts w:cs="Arial"/>
          <w:b/>
          <w:sz w:val="22"/>
        </w:rPr>
        <w:t>in</w:t>
      </w:r>
      <w:r w:rsidR="008C1899">
        <w:rPr>
          <w:rFonts w:cs="Arial"/>
          <w:b/>
          <w:sz w:val="22"/>
        </w:rPr>
        <w:t xml:space="preserve"> Überherrn das erste Shuttle in </w:t>
      </w:r>
      <w:r w:rsidRPr="00A67704">
        <w:rPr>
          <w:rFonts w:cs="Arial"/>
          <w:b/>
          <w:sz w:val="22"/>
        </w:rPr>
        <w:t>Silo</w:t>
      </w:r>
      <w:r w:rsidR="008C1899">
        <w:rPr>
          <w:rFonts w:cs="Arial"/>
          <w:b/>
          <w:sz w:val="22"/>
        </w:rPr>
        <w:t>bauweise</w:t>
      </w:r>
      <w:r w:rsidRPr="00A67704">
        <w:rPr>
          <w:rFonts w:cs="Arial"/>
          <w:b/>
          <w:sz w:val="22"/>
        </w:rPr>
        <w:t xml:space="preserve"> für Amer Sports. Damit </w:t>
      </w:r>
      <w:r w:rsidR="007A4CD1">
        <w:rPr>
          <w:rFonts w:cs="Arial"/>
          <w:b/>
          <w:sz w:val="22"/>
        </w:rPr>
        <w:t>erweitert</w:t>
      </w:r>
      <w:r w:rsidRPr="00A67704">
        <w:rPr>
          <w:rFonts w:cs="Arial"/>
          <w:b/>
          <w:sz w:val="22"/>
        </w:rPr>
        <w:t xml:space="preserve"> der </w:t>
      </w:r>
      <w:r w:rsidR="00510621">
        <w:rPr>
          <w:rFonts w:cs="Arial"/>
          <w:b/>
          <w:sz w:val="22"/>
        </w:rPr>
        <w:t>österreichische</w:t>
      </w:r>
      <w:r w:rsidR="007A4CD1">
        <w:rPr>
          <w:rFonts w:cs="Arial"/>
          <w:b/>
          <w:sz w:val="22"/>
        </w:rPr>
        <w:t xml:space="preserve"> </w:t>
      </w:r>
      <w:r w:rsidRPr="00A67704">
        <w:rPr>
          <w:rFonts w:cs="Arial"/>
          <w:b/>
          <w:sz w:val="22"/>
        </w:rPr>
        <w:t xml:space="preserve">Systemintegrator seine </w:t>
      </w:r>
      <w:r w:rsidR="0003603A">
        <w:rPr>
          <w:rFonts w:cs="Arial"/>
          <w:b/>
          <w:sz w:val="22"/>
        </w:rPr>
        <w:t>Lösungs</w:t>
      </w:r>
      <w:r w:rsidRPr="00A67704">
        <w:rPr>
          <w:rFonts w:cs="Arial"/>
          <w:b/>
          <w:sz w:val="22"/>
        </w:rPr>
        <w:t>palette im Stahlbau um ein weiteres innovatives Angebot. Neben dem klassischen Shuttleregal</w:t>
      </w:r>
      <w:r w:rsidR="008A5D6D">
        <w:rPr>
          <w:rFonts w:cs="Arial"/>
          <w:b/>
          <w:sz w:val="22"/>
        </w:rPr>
        <w:t xml:space="preserve"> – das im Inneren eines Gebäudes errichtet wird – bietet </w:t>
      </w:r>
      <w:r w:rsidRPr="00A67704">
        <w:rPr>
          <w:rFonts w:cs="Arial"/>
          <w:b/>
          <w:sz w:val="22"/>
        </w:rPr>
        <w:t xml:space="preserve">TGW </w:t>
      </w:r>
      <w:r w:rsidR="008A5D6D">
        <w:rPr>
          <w:rFonts w:cs="Arial"/>
          <w:b/>
          <w:sz w:val="22"/>
        </w:rPr>
        <w:t xml:space="preserve">auch </w:t>
      </w:r>
      <w:r w:rsidRPr="00A67704">
        <w:rPr>
          <w:rFonts w:cs="Arial"/>
          <w:b/>
          <w:sz w:val="22"/>
        </w:rPr>
        <w:t xml:space="preserve">eine </w:t>
      </w:r>
      <w:r w:rsidR="008A5D6D">
        <w:rPr>
          <w:rFonts w:cs="Arial"/>
          <w:b/>
          <w:sz w:val="22"/>
        </w:rPr>
        <w:t>Lösung</w:t>
      </w:r>
      <w:r w:rsidR="00100342">
        <w:rPr>
          <w:rFonts w:cs="Arial"/>
          <w:b/>
          <w:sz w:val="22"/>
        </w:rPr>
        <w:t xml:space="preserve"> an, bei der das Regal </w:t>
      </w:r>
      <w:r w:rsidR="008A5D6D">
        <w:rPr>
          <w:rFonts w:cs="Arial"/>
          <w:b/>
          <w:sz w:val="22"/>
        </w:rPr>
        <w:t xml:space="preserve">selbst tragende </w:t>
      </w:r>
      <w:r w:rsidR="000E53EF">
        <w:rPr>
          <w:rFonts w:cs="Arial"/>
          <w:b/>
          <w:sz w:val="22"/>
        </w:rPr>
        <w:t>Gebäudes</w:t>
      </w:r>
      <w:r w:rsidR="008A5D6D">
        <w:rPr>
          <w:rFonts w:cs="Arial"/>
          <w:b/>
          <w:sz w:val="22"/>
        </w:rPr>
        <w:t>truktur ist.</w:t>
      </w:r>
    </w:p>
    <w:p w14:paraId="756BD399" w14:textId="77777777" w:rsidR="003F4EFF" w:rsidRDefault="003F4EFF" w:rsidP="00A67704">
      <w:pPr>
        <w:tabs>
          <w:tab w:val="left" w:pos="7797"/>
        </w:tabs>
        <w:ind w:right="1693"/>
        <w:jc w:val="both"/>
        <w:rPr>
          <w:rFonts w:cs="Arial"/>
          <w:b/>
          <w:sz w:val="22"/>
        </w:rPr>
      </w:pPr>
    </w:p>
    <w:p w14:paraId="266FD0B3" w14:textId="2747F442" w:rsidR="00361B30" w:rsidRPr="003F4EFF" w:rsidRDefault="00361B30" w:rsidP="003630D5">
      <w:pPr>
        <w:tabs>
          <w:tab w:val="left" w:pos="7797"/>
        </w:tabs>
        <w:ind w:right="1693"/>
        <w:jc w:val="both"/>
        <w:rPr>
          <w:rFonts w:cs="Arial"/>
          <w:sz w:val="22"/>
        </w:rPr>
      </w:pPr>
      <w:r w:rsidRPr="003F4EFF">
        <w:rPr>
          <w:rFonts w:cs="Arial"/>
          <w:sz w:val="22"/>
        </w:rPr>
        <w:t xml:space="preserve">Größter Unterschied </w:t>
      </w:r>
      <w:r w:rsidR="008C1899">
        <w:rPr>
          <w:rFonts w:cs="Arial"/>
          <w:sz w:val="22"/>
        </w:rPr>
        <w:t>dieser so genannten Warehouse Solution</w:t>
      </w:r>
      <w:r w:rsidRPr="003F4EFF">
        <w:rPr>
          <w:rFonts w:cs="Arial"/>
          <w:sz w:val="22"/>
        </w:rPr>
        <w:t xml:space="preserve">: Das Regal </w:t>
      </w:r>
      <w:r w:rsidR="000F4ED4">
        <w:rPr>
          <w:rFonts w:cs="Arial"/>
          <w:sz w:val="22"/>
        </w:rPr>
        <w:t>trägt</w:t>
      </w:r>
      <w:r w:rsidR="006B1358">
        <w:rPr>
          <w:rFonts w:cs="Arial"/>
          <w:sz w:val="22"/>
        </w:rPr>
        <w:t xml:space="preserve"> </w:t>
      </w:r>
      <w:r w:rsidRPr="003F4EFF">
        <w:rPr>
          <w:rFonts w:cs="Arial"/>
          <w:sz w:val="22"/>
        </w:rPr>
        <w:t>die Dach- und</w:t>
      </w:r>
      <w:r w:rsidR="00092A28" w:rsidRPr="003F4EFF">
        <w:rPr>
          <w:rFonts w:cs="Arial"/>
          <w:sz w:val="22"/>
        </w:rPr>
        <w:t xml:space="preserve"> Wandelemente </w:t>
      </w:r>
      <w:r w:rsidR="00942F51">
        <w:rPr>
          <w:rFonts w:cs="Arial"/>
          <w:sz w:val="22"/>
        </w:rPr>
        <w:t>des</w:t>
      </w:r>
      <w:r w:rsidR="00092A28" w:rsidRPr="003F4EFF">
        <w:rPr>
          <w:rFonts w:cs="Arial"/>
          <w:sz w:val="22"/>
        </w:rPr>
        <w:t xml:space="preserve"> Gebäude</w:t>
      </w:r>
      <w:r w:rsidR="00942F51">
        <w:rPr>
          <w:rFonts w:cs="Arial"/>
          <w:sz w:val="22"/>
        </w:rPr>
        <w:t>s</w:t>
      </w:r>
      <w:r w:rsidR="00092A28" w:rsidRPr="003F4EFF">
        <w:rPr>
          <w:rFonts w:cs="Arial"/>
          <w:sz w:val="22"/>
        </w:rPr>
        <w:t>. D</w:t>
      </w:r>
      <w:r w:rsidRPr="003F4EFF">
        <w:rPr>
          <w:rFonts w:cs="Arial"/>
          <w:sz w:val="22"/>
        </w:rPr>
        <w:t>ie Errichtungskosten las</w:t>
      </w:r>
      <w:r w:rsidR="008A5D6D">
        <w:rPr>
          <w:rFonts w:cs="Arial"/>
          <w:sz w:val="22"/>
        </w:rPr>
        <w:t>sen sich so deutlich reduzieren – mit positiven Effekten auf die Total Cost of Ownership.</w:t>
      </w:r>
      <w:r w:rsidR="003630D5">
        <w:rPr>
          <w:rFonts w:cs="Arial"/>
          <w:sz w:val="22"/>
        </w:rPr>
        <w:t xml:space="preserve"> Bislang stand diese</w:t>
      </w:r>
      <w:r w:rsidR="003630D5" w:rsidRPr="00A67704">
        <w:rPr>
          <w:rFonts w:cs="Arial"/>
          <w:sz w:val="22"/>
        </w:rPr>
        <w:t xml:space="preserve"> Ausführung nur für Paletten</w:t>
      </w:r>
      <w:r w:rsidR="007F3465">
        <w:rPr>
          <w:rFonts w:cs="Arial"/>
          <w:sz w:val="22"/>
        </w:rPr>
        <w:t>-Lager</w:t>
      </w:r>
      <w:r w:rsidR="003630D5" w:rsidRPr="00A67704">
        <w:rPr>
          <w:rFonts w:cs="Arial"/>
          <w:sz w:val="22"/>
        </w:rPr>
        <w:t>systeme</w:t>
      </w:r>
      <w:r w:rsidR="003630D5">
        <w:rPr>
          <w:rFonts w:cs="Arial"/>
          <w:sz w:val="22"/>
        </w:rPr>
        <w:t xml:space="preserve"> zur Verfügung</w:t>
      </w:r>
      <w:r w:rsidR="003630D5" w:rsidRPr="00A67704">
        <w:rPr>
          <w:rFonts w:cs="Arial"/>
          <w:sz w:val="22"/>
        </w:rPr>
        <w:t>, nicht aber für Behälter- bzw. Karton-Shuttles</w:t>
      </w:r>
      <w:r w:rsidR="00371066">
        <w:rPr>
          <w:rFonts w:cs="Arial"/>
          <w:sz w:val="22"/>
        </w:rPr>
        <w:t>.</w:t>
      </w:r>
    </w:p>
    <w:p w14:paraId="2AA61E39" w14:textId="77777777" w:rsidR="00361B30" w:rsidRPr="00A67704" w:rsidRDefault="00361B30" w:rsidP="00A67704">
      <w:pPr>
        <w:tabs>
          <w:tab w:val="left" w:pos="7797"/>
        </w:tabs>
        <w:ind w:right="1693"/>
        <w:jc w:val="both"/>
        <w:rPr>
          <w:rFonts w:cs="Arial"/>
          <w:sz w:val="22"/>
        </w:rPr>
      </w:pPr>
    </w:p>
    <w:p w14:paraId="41E23737" w14:textId="13FB69C6" w:rsidR="00361B30" w:rsidRPr="00A67704" w:rsidRDefault="00361B30" w:rsidP="00A67704">
      <w:pPr>
        <w:tabs>
          <w:tab w:val="left" w:pos="7797"/>
        </w:tabs>
        <w:ind w:right="1693"/>
        <w:jc w:val="both"/>
        <w:rPr>
          <w:rFonts w:cs="Arial"/>
          <w:sz w:val="22"/>
        </w:rPr>
      </w:pPr>
      <w:r w:rsidRPr="00A67704">
        <w:rPr>
          <w:rFonts w:cs="Arial"/>
          <w:sz w:val="22"/>
        </w:rPr>
        <w:t xml:space="preserve">Amer Sports ist ein finnischer Hersteller von Sportausrüstung. Das 1950 gegründete Unternehmen hat seinen Sitz in Helsinki und bündelt bekannte Marken wie Wilson, Atomic oder Salomon in seinem Portfolio. Im Zuge der Erweiterung des Zentrallagers in Überherrn, nahe der französisch-luxemburgischen Grenze, </w:t>
      </w:r>
      <w:r w:rsidR="00081FA6">
        <w:rPr>
          <w:rFonts w:cs="Arial"/>
          <w:sz w:val="22"/>
        </w:rPr>
        <w:t>entschied sich der Kunde für ein a</w:t>
      </w:r>
      <w:r w:rsidRPr="00A67704">
        <w:rPr>
          <w:rFonts w:cs="Arial"/>
          <w:sz w:val="22"/>
        </w:rPr>
        <w:t xml:space="preserve">utomatisches Behälterlager mit dem </w:t>
      </w:r>
      <w:r w:rsidR="00AD4305">
        <w:rPr>
          <w:rFonts w:cs="Arial"/>
          <w:sz w:val="22"/>
        </w:rPr>
        <w:t>energieeffizienten</w:t>
      </w:r>
      <w:r w:rsidRPr="00A67704">
        <w:rPr>
          <w:rFonts w:cs="Arial"/>
          <w:sz w:val="22"/>
        </w:rPr>
        <w:t xml:space="preserve"> Stingray-Shuttle</w:t>
      </w:r>
      <w:r w:rsidR="00510621">
        <w:rPr>
          <w:rFonts w:cs="Arial"/>
          <w:sz w:val="22"/>
        </w:rPr>
        <w:t xml:space="preserve"> von TGW</w:t>
      </w:r>
      <w:r w:rsidRPr="00A67704">
        <w:rPr>
          <w:rFonts w:cs="Arial"/>
          <w:sz w:val="22"/>
        </w:rPr>
        <w:t xml:space="preserve">. </w:t>
      </w:r>
    </w:p>
    <w:p w14:paraId="1E6D0FE6" w14:textId="77777777" w:rsidR="00361B30" w:rsidRPr="00A67704" w:rsidRDefault="00361B30" w:rsidP="00A67704">
      <w:pPr>
        <w:tabs>
          <w:tab w:val="left" w:pos="7797"/>
        </w:tabs>
        <w:ind w:right="1693"/>
        <w:jc w:val="both"/>
        <w:rPr>
          <w:rFonts w:cs="Arial"/>
          <w:sz w:val="22"/>
        </w:rPr>
      </w:pPr>
    </w:p>
    <w:p w14:paraId="5907B901" w14:textId="748D916C" w:rsidR="00361B30" w:rsidRPr="00A67704" w:rsidRDefault="0008475F" w:rsidP="00A67704">
      <w:pPr>
        <w:tabs>
          <w:tab w:val="left" w:pos="7797"/>
        </w:tabs>
        <w:ind w:right="1693"/>
        <w:jc w:val="both"/>
        <w:rPr>
          <w:rFonts w:cs="Arial"/>
          <w:b/>
          <w:sz w:val="22"/>
        </w:rPr>
      </w:pPr>
      <w:r>
        <w:rPr>
          <w:rFonts w:cs="Arial"/>
          <w:b/>
          <w:sz w:val="22"/>
        </w:rPr>
        <w:t>Amer Sport</w:t>
      </w:r>
      <w:r w:rsidR="00C357E0">
        <w:rPr>
          <w:rFonts w:cs="Arial"/>
          <w:b/>
          <w:sz w:val="22"/>
        </w:rPr>
        <w:t>s</w:t>
      </w:r>
      <w:r>
        <w:rPr>
          <w:rFonts w:cs="Arial"/>
          <w:b/>
          <w:sz w:val="22"/>
        </w:rPr>
        <w:t xml:space="preserve"> kann seine Performance steigern</w:t>
      </w:r>
    </w:p>
    <w:p w14:paraId="18513C06" w14:textId="77777777" w:rsidR="00361B30" w:rsidRPr="00A67704" w:rsidRDefault="00361B30" w:rsidP="00A67704">
      <w:pPr>
        <w:tabs>
          <w:tab w:val="left" w:pos="7797"/>
        </w:tabs>
        <w:ind w:right="1693"/>
        <w:jc w:val="both"/>
        <w:rPr>
          <w:rFonts w:cs="Arial"/>
          <w:sz w:val="22"/>
        </w:rPr>
      </w:pPr>
    </w:p>
    <w:p w14:paraId="3C1AF2BD" w14:textId="7CDC11D2" w:rsidR="00A67704" w:rsidRPr="00A67704" w:rsidRDefault="0008475F" w:rsidP="00A67704">
      <w:pPr>
        <w:tabs>
          <w:tab w:val="left" w:pos="7797"/>
        </w:tabs>
        <w:ind w:right="1693"/>
        <w:jc w:val="both"/>
        <w:rPr>
          <w:rFonts w:cs="Arial"/>
          <w:sz w:val="22"/>
        </w:rPr>
      </w:pPr>
      <w:r>
        <w:rPr>
          <w:rFonts w:cs="Arial"/>
          <w:sz w:val="22"/>
        </w:rPr>
        <w:t>Das Shuttle</w:t>
      </w:r>
      <w:r w:rsidR="00361B30" w:rsidRPr="00A67704">
        <w:rPr>
          <w:rFonts w:cs="Arial"/>
          <w:sz w:val="22"/>
        </w:rPr>
        <w:t xml:space="preserve"> in Silo-Ausführung</w:t>
      </w:r>
      <w:r w:rsidR="0063784E">
        <w:rPr>
          <w:rFonts w:cs="Arial"/>
          <w:sz w:val="22"/>
        </w:rPr>
        <w:t xml:space="preserve"> </w:t>
      </w:r>
      <w:r w:rsidR="00100342">
        <w:rPr>
          <w:rFonts w:cs="Arial"/>
          <w:sz w:val="22"/>
        </w:rPr>
        <w:t xml:space="preserve">für Amer Sports </w:t>
      </w:r>
      <w:r w:rsidR="0063784E">
        <w:rPr>
          <w:rFonts w:cs="Arial"/>
          <w:sz w:val="22"/>
        </w:rPr>
        <w:t xml:space="preserve">ist 96 Meter lang, </w:t>
      </w:r>
      <w:r w:rsidR="009328DB">
        <w:rPr>
          <w:rFonts w:cs="Arial"/>
          <w:sz w:val="22"/>
        </w:rPr>
        <w:t>13</w:t>
      </w:r>
      <w:r w:rsidR="00361B30" w:rsidRPr="00A67704">
        <w:rPr>
          <w:rFonts w:cs="Arial"/>
          <w:sz w:val="22"/>
        </w:rPr>
        <w:t xml:space="preserve"> Meter breit und bietet 80.000 Stellplätze</w:t>
      </w:r>
      <w:r w:rsidR="00781CC5">
        <w:rPr>
          <w:rFonts w:cs="Arial"/>
          <w:sz w:val="22"/>
        </w:rPr>
        <w:t xml:space="preserve"> in drei Gassen</w:t>
      </w:r>
      <w:r w:rsidR="00361B30" w:rsidRPr="00A67704">
        <w:rPr>
          <w:rFonts w:cs="Arial"/>
          <w:sz w:val="22"/>
        </w:rPr>
        <w:t xml:space="preserve">. Die kompakte Bauweise ist </w:t>
      </w:r>
      <w:r w:rsidR="006E0D8B">
        <w:rPr>
          <w:rFonts w:cs="Arial"/>
          <w:sz w:val="22"/>
        </w:rPr>
        <w:t>ein entscheidendes Argument,</w:t>
      </w:r>
      <w:r w:rsidR="00361B30" w:rsidRPr="00A67704">
        <w:rPr>
          <w:rFonts w:cs="Arial"/>
          <w:sz w:val="22"/>
        </w:rPr>
        <w:t xml:space="preserve"> die Höhe von bis zu </w:t>
      </w:r>
      <w:r w:rsidR="009328DB">
        <w:rPr>
          <w:rFonts w:cs="Arial"/>
          <w:sz w:val="22"/>
        </w:rPr>
        <w:t>27</w:t>
      </w:r>
      <w:r w:rsidR="00361B30" w:rsidRPr="00A67704">
        <w:rPr>
          <w:rFonts w:cs="Arial"/>
          <w:sz w:val="22"/>
        </w:rPr>
        <w:t xml:space="preserve"> Metern sorgt für eine optimale Ausnützung der Grundfläche. </w:t>
      </w:r>
      <w:r w:rsidR="00DC38D5">
        <w:rPr>
          <w:rFonts w:cs="Arial"/>
          <w:sz w:val="22"/>
        </w:rPr>
        <w:t xml:space="preserve">Um die technisch anspruchsvolle Lösung realisieren zu können, musste die </w:t>
      </w:r>
      <w:r w:rsidR="00A640C9">
        <w:rPr>
          <w:rFonts w:cs="Arial"/>
          <w:sz w:val="22"/>
        </w:rPr>
        <w:t>Konstruktion</w:t>
      </w:r>
      <w:r w:rsidR="00DC38D5">
        <w:rPr>
          <w:rFonts w:cs="Arial"/>
          <w:sz w:val="22"/>
        </w:rPr>
        <w:t xml:space="preserve"> auf die Bewegungsenergie der Kanalfahrzeuge ausgerichtet werden</w:t>
      </w:r>
      <w:r w:rsidR="00AC797E">
        <w:rPr>
          <w:rFonts w:cs="Arial"/>
          <w:sz w:val="22"/>
        </w:rPr>
        <w:t>. V</w:t>
      </w:r>
      <w:r w:rsidR="00B64F48">
        <w:rPr>
          <w:rFonts w:cs="Arial"/>
          <w:sz w:val="22"/>
        </w:rPr>
        <w:t>or allem beim Beschleunigen bzw. A</w:t>
      </w:r>
      <w:r w:rsidR="00DC38D5">
        <w:rPr>
          <w:rFonts w:cs="Arial"/>
          <w:sz w:val="22"/>
        </w:rPr>
        <w:t xml:space="preserve">bbremsen treten hohe Kräfte auf, die die Metallstruktur </w:t>
      </w:r>
      <w:r w:rsidR="00AD0DDB">
        <w:rPr>
          <w:rFonts w:cs="Arial"/>
          <w:sz w:val="22"/>
        </w:rPr>
        <w:t>zuverlässig</w:t>
      </w:r>
      <w:r w:rsidR="00DC38D5">
        <w:rPr>
          <w:rFonts w:cs="Arial"/>
          <w:sz w:val="22"/>
        </w:rPr>
        <w:t xml:space="preserve"> aufnehmen muss.</w:t>
      </w:r>
    </w:p>
    <w:p w14:paraId="37506812" w14:textId="7DB58777" w:rsidR="00361B30" w:rsidRDefault="00361B30" w:rsidP="00A67704">
      <w:pPr>
        <w:tabs>
          <w:tab w:val="left" w:pos="7797"/>
        </w:tabs>
        <w:ind w:right="1693"/>
        <w:jc w:val="both"/>
        <w:rPr>
          <w:rFonts w:cs="Arial"/>
          <w:sz w:val="22"/>
        </w:rPr>
      </w:pPr>
      <w:r w:rsidRPr="00A67704">
        <w:rPr>
          <w:rFonts w:cs="Arial"/>
          <w:sz w:val="22"/>
        </w:rPr>
        <w:lastRenderedPageBreak/>
        <w:t>„</w:t>
      </w:r>
      <w:r w:rsidR="007279BB">
        <w:rPr>
          <w:rFonts w:cs="Arial"/>
          <w:sz w:val="22"/>
        </w:rPr>
        <w:t>Wir beobachten, dass die</w:t>
      </w:r>
      <w:r w:rsidRPr="00A67704">
        <w:rPr>
          <w:rFonts w:cs="Arial"/>
          <w:sz w:val="22"/>
        </w:rPr>
        <w:t xml:space="preserve"> Total Cost of Ownership bei immer mehr Kunden in den Fokus</w:t>
      </w:r>
      <w:r w:rsidR="000C043F">
        <w:rPr>
          <w:rFonts w:cs="Arial"/>
          <w:sz w:val="22"/>
        </w:rPr>
        <w:t xml:space="preserve"> rücken</w:t>
      </w:r>
      <w:r w:rsidRPr="00A67704">
        <w:rPr>
          <w:rFonts w:cs="Arial"/>
          <w:sz w:val="22"/>
        </w:rPr>
        <w:t xml:space="preserve">. TGW betrachtet </w:t>
      </w:r>
      <w:r w:rsidR="003637B7">
        <w:rPr>
          <w:rFonts w:cs="Arial"/>
          <w:sz w:val="22"/>
        </w:rPr>
        <w:t xml:space="preserve">daher </w:t>
      </w:r>
      <w:r w:rsidRPr="00A67704">
        <w:rPr>
          <w:rFonts w:cs="Arial"/>
          <w:sz w:val="22"/>
        </w:rPr>
        <w:t>nicht nur das initiale Investment</w:t>
      </w:r>
      <w:r w:rsidR="007A4CD1">
        <w:rPr>
          <w:rFonts w:cs="Arial"/>
          <w:sz w:val="22"/>
        </w:rPr>
        <w:t>,</w:t>
      </w:r>
      <w:r w:rsidRPr="00A67704">
        <w:rPr>
          <w:rFonts w:cs="Arial"/>
          <w:sz w:val="22"/>
        </w:rPr>
        <w:t xml:space="preserve"> sondern </w:t>
      </w:r>
      <w:r w:rsidR="00A84D88">
        <w:rPr>
          <w:rFonts w:cs="Arial"/>
          <w:sz w:val="22"/>
        </w:rPr>
        <w:t>berücksichtigt</w:t>
      </w:r>
      <w:r w:rsidR="003637B7">
        <w:rPr>
          <w:rFonts w:cs="Arial"/>
          <w:sz w:val="22"/>
        </w:rPr>
        <w:t xml:space="preserve"> auch </w:t>
      </w:r>
      <w:r w:rsidRPr="00A67704">
        <w:rPr>
          <w:rFonts w:cs="Arial"/>
          <w:sz w:val="22"/>
        </w:rPr>
        <w:t>die laufenden Betriebskosten über die gesamte Lebensdauer</w:t>
      </w:r>
      <w:r w:rsidR="00781CC5">
        <w:rPr>
          <w:rFonts w:cs="Arial"/>
          <w:sz w:val="22"/>
        </w:rPr>
        <w:t>. Bei unseren bewährten mechanischen Komponenten ebenso wie bei Software,</w:t>
      </w:r>
      <w:r w:rsidR="00662DED">
        <w:rPr>
          <w:rFonts w:cs="Arial"/>
          <w:sz w:val="22"/>
        </w:rPr>
        <w:t xml:space="preserve"> </w:t>
      </w:r>
      <w:r w:rsidR="003637B7">
        <w:rPr>
          <w:rFonts w:cs="Arial"/>
          <w:sz w:val="22"/>
        </w:rPr>
        <w:t xml:space="preserve">Steuerung und </w:t>
      </w:r>
      <w:r w:rsidR="00662DED">
        <w:rPr>
          <w:rFonts w:cs="Arial"/>
          <w:sz w:val="22"/>
        </w:rPr>
        <w:t>Robotik – und auch im Stahlbau</w:t>
      </w:r>
      <w:r w:rsidRPr="00A67704">
        <w:rPr>
          <w:rFonts w:cs="Arial"/>
          <w:sz w:val="22"/>
        </w:rPr>
        <w:t xml:space="preserve">“, </w:t>
      </w:r>
      <w:r w:rsidR="00C01EF1" w:rsidRPr="00CA3CF0">
        <w:rPr>
          <w:rFonts w:cs="Arial"/>
          <w:sz w:val="22"/>
        </w:rPr>
        <w:t>unterstreicht</w:t>
      </w:r>
      <w:r w:rsidRPr="00CA3CF0">
        <w:rPr>
          <w:rFonts w:cs="Arial"/>
          <w:sz w:val="22"/>
        </w:rPr>
        <w:t xml:space="preserve"> </w:t>
      </w:r>
      <w:r w:rsidR="00233CC7" w:rsidRPr="00CA3CF0">
        <w:rPr>
          <w:rFonts w:cs="Arial"/>
          <w:sz w:val="22"/>
        </w:rPr>
        <w:t>Markus Augeneder</w:t>
      </w:r>
      <w:r w:rsidRPr="00CA3CF0">
        <w:rPr>
          <w:rFonts w:cs="Arial"/>
          <w:sz w:val="22"/>
        </w:rPr>
        <w:t xml:space="preserve">, </w:t>
      </w:r>
      <w:r w:rsidR="00233CC7" w:rsidRPr="00CA3CF0">
        <w:rPr>
          <w:rFonts w:cs="Arial"/>
          <w:sz w:val="22"/>
        </w:rPr>
        <w:t>CEO Central</w:t>
      </w:r>
      <w:r w:rsidR="00233CC7">
        <w:rPr>
          <w:rFonts w:cs="Arial"/>
          <w:sz w:val="22"/>
        </w:rPr>
        <w:t xml:space="preserve"> Europe bei</w:t>
      </w:r>
      <w:r w:rsidR="00233CC7" w:rsidRPr="00CD0138">
        <w:rPr>
          <w:rFonts w:cs="Arial"/>
          <w:sz w:val="22"/>
        </w:rPr>
        <w:t xml:space="preserve"> TGW </w:t>
      </w:r>
      <w:r w:rsidR="00233CC7">
        <w:rPr>
          <w:rFonts w:cs="Arial"/>
          <w:sz w:val="22"/>
        </w:rPr>
        <w:t>Systems Integration.</w:t>
      </w:r>
    </w:p>
    <w:p w14:paraId="1DB8CEBB" w14:textId="77777777" w:rsidR="00233CC7" w:rsidRPr="00A67704" w:rsidRDefault="00233CC7" w:rsidP="00A67704">
      <w:pPr>
        <w:tabs>
          <w:tab w:val="left" w:pos="7797"/>
        </w:tabs>
        <w:ind w:right="1693"/>
        <w:jc w:val="both"/>
        <w:rPr>
          <w:rFonts w:cs="Arial"/>
          <w:sz w:val="22"/>
        </w:rPr>
      </w:pPr>
    </w:p>
    <w:p w14:paraId="22B538BB" w14:textId="4A175248" w:rsidR="00361B30" w:rsidRDefault="00361B30" w:rsidP="00A67704">
      <w:pPr>
        <w:tabs>
          <w:tab w:val="left" w:pos="7797"/>
        </w:tabs>
        <w:ind w:right="1693"/>
        <w:jc w:val="both"/>
        <w:rPr>
          <w:rFonts w:cs="Arial"/>
          <w:b/>
          <w:sz w:val="22"/>
        </w:rPr>
      </w:pPr>
      <w:r w:rsidRPr="00A67704">
        <w:rPr>
          <w:rFonts w:cs="Arial"/>
          <w:b/>
          <w:sz w:val="22"/>
        </w:rPr>
        <w:t>Anspruchsvolle Realisierung</w:t>
      </w:r>
      <w:r w:rsidR="00161F24">
        <w:rPr>
          <w:rFonts w:cs="Arial"/>
          <w:b/>
          <w:sz w:val="22"/>
        </w:rPr>
        <w:t>sphase</w:t>
      </w:r>
      <w:r w:rsidRPr="00A67704">
        <w:rPr>
          <w:rFonts w:cs="Arial"/>
          <w:b/>
          <w:sz w:val="22"/>
        </w:rPr>
        <w:t xml:space="preserve"> </w:t>
      </w:r>
    </w:p>
    <w:p w14:paraId="7BBC6706" w14:textId="77777777" w:rsidR="001109BF" w:rsidRPr="00A67704" w:rsidRDefault="001109BF" w:rsidP="00A67704">
      <w:pPr>
        <w:tabs>
          <w:tab w:val="left" w:pos="7797"/>
        </w:tabs>
        <w:ind w:right="1693"/>
        <w:jc w:val="both"/>
        <w:rPr>
          <w:rFonts w:cs="Arial"/>
          <w:b/>
          <w:sz w:val="22"/>
        </w:rPr>
      </w:pPr>
    </w:p>
    <w:p w14:paraId="2D2D62C7" w14:textId="22EA5175" w:rsidR="00467299" w:rsidRDefault="001109BF" w:rsidP="001109BF">
      <w:pPr>
        <w:tabs>
          <w:tab w:val="left" w:pos="7797"/>
        </w:tabs>
        <w:ind w:right="1693"/>
        <w:jc w:val="both"/>
        <w:rPr>
          <w:rFonts w:cs="Arial"/>
          <w:sz w:val="22"/>
        </w:rPr>
      </w:pPr>
      <w:r w:rsidRPr="00A67704">
        <w:rPr>
          <w:rFonts w:cs="Arial"/>
          <w:sz w:val="22"/>
        </w:rPr>
        <w:t>Die</w:t>
      </w:r>
      <w:r>
        <w:rPr>
          <w:rFonts w:cs="Arial"/>
          <w:sz w:val="22"/>
        </w:rPr>
        <w:t xml:space="preserve"> </w:t>
      </w:r>
      <w:r w:rsidRPr="00A67704">
        <w:rPr>
          <w:rFonts w:cs="Arial"/>
          <w:sz w:val="22"/>
        </w:rPr>
        <w:t xml:space="preserve">Wind- und Schneelasten müssen </w:t>
      </w:r>
      <w:r w:rsidR="00EC61E1">
        <w:rPr>
          <w:rFonts w:cs="Arial"/>
          <w:sz w:val="22"/>
        </w:rPr>
        <w:t>vom Shuttle-Regal</w:t>
      </w:r>
      <w:r w:rsidRPr="00A67704">
        <w:rPr>
          <w:rFonts w:cs="Arial"/>
          <w:sz w:val="22"/>
        </w:rPr>
        <w:t xml:space="preserve"> zuverlässig aufgenommen werden. </w:t>
      </w:r>
      <w:r w:rsidR="00827D0D">
        <w:rPr>
          <w:rFonts w:cs="Arial"/>
          <w:sz w:val="22"/>
        </w:rPr>
        <w:t>Entscheidend</w:t>
      </w:r>
      <w:r w:rsidRPr="00A67704">
        <w:rPr>
          <w:rFonts w:cs="Arial"/>
          <w:sz w:val="22"/>
        </w:rPr>
        <w:t xml:space="preserve"> sind</w:t>
      </w:r>
      <w:r w:rsidR="00CD344D">
        <w:rPr>
          <w:rFonts w:cs="Arial"/>
          <w:sz w:val="22"/>
        </w:rPr>
        <w:t xml:space="preserve"> </w:t>
      </w:r>
      <w:r w:rsidR="00DC38D5">
        <w:rPr>
          <w:rFonts w:cs="Arial"/>
          <w:sz w:val="22"/>
        </w:rPr>
        <w:t>vor allem</w:t>
      </w:r>
      <w:r w:rsidRPr="00A67704">
        <w:rPr>
          <w:rFonts w:cs="Arial"/>
          <w:sz w:val="22"/>
        </w:rPr>
        <w:t xml:space="preserve"> die Anbindungen der Wand- </w:t>
      </w:r>
      <w:r w:rsidR="00CD344D">
        <w:rPr>
          <w:rFonts w:cs="Arial"/>
          <w:sz w:val="22"/>
        </w:rPr>
        <w:t>bzw.</w:t>
      </w:r>
      <w:r w:rsidRPr="00A67704">
        <w:rPr>
          <w:rFonts w:cs="Arial"/>
          <w:sz w:val="22"/>
        </w:rPr>
        <w:t xml:space="preserve"> Dachkonstruktion an das Regal</w:t>
      </w:r>
      <w:r w:rsidR="00AE10E6">
        <w:rPr>
          <w:rFonts w:cs="Arial"/>
          <w:sz w:val="22"/>
        </w:rPr>
        <w:t xml:space="preserve"> </w:t>
      </w:r>
      <w:r w:rsidR="00250833">
        <w:rPr>
          <w:rFonts w:cs="Arial"/>
          <w:sz w:val="22"/>
        </w:rPr>
        <w:t>und</w:t>
      </w:r>
      <w:r w:rsidR="00DC38D5">
        <w:rPr>
          <w:rFonts w:cs="Arial"/>
          <w:sz w:val="22"/>
        </w:rPr>
        <w:t xml:space="preserve"> die Schnittstelle zur Bodenplatte</w:t>
      </w:r>
      <w:r w:rsidRPr="00A67704">
        <w:rPr>
          <w:rFonts w:cs="Arial"/>
          <w:sz w:val="22"/>
        </w:rPr>
        <w:t xml:space="preserve">. </w:t>
      </w:r>
      <w:r w:rsidR="00467299" w:rsidRPr="00A67704">
        <w:rPr>
          <w:rFonts w:cs="Arial"/>
          <w:sz w:val="22"/>
        </w:rPr>
        <w:t xml:space="preserve">Die Montage </w:t>
      </w:r>
      <w:r w:rsidR="00DF5B31">
        <w:rPr>
          <w:rFonts w:cs="Arial"/>
          <w:sz w:val="22"/>
        </w:rPr>
        <w:t>in</w:t>
      </w:r>
      <w:r w:rsidR="00467299" w:rsidRPr="00A67704">
        <w:rPr>
          <w:rFonts w:cs="Arial"/>
          <w:sz w:val="22"/>
        </w:rPr>
        <w:t xml:space="preserve"> bis zu 30 Metern</w:t>
      </w:r>
      <w:r w:rsidR="00DF5B31">
        <w:rPr>
          <w:rFonts w:cs="Arial"/>
          <w:sz w:val="22"/>
        </w:rPr>
        <w:t xml:space="preserve"> Höhe</w:t>
      </w:r>
      <w:r w:rsidR="00467299" w:rsidRPr="00A67704">
        <w:rPr>
          <w:rFonts w:cs="Arial"/>
          <w:sz w:val="22"/>
        </w:rPr>
        <w:t xml:space="preserve"> und </w:t>
      </w:r>
      <w:r w:rsidR="00DF5B31">
        <w:rPr>
          <w:rFonts w:cs="Arial"/>
          <w:sz w:val="22"/>
        </w:rPr>
        <w:t>die</w:t>
      </w:r>
      <w:r w:rsidR="00467299">
        <w:rPr>
          <w:rFonts w:cs="Arial"/>
          <w:sz w:val="22"/>
        </w:rPr>
        <w:t xml:space="preserve"> auftretenden</w:t>
      </w:r>
      <w:r w:rsidR="00467299" w:rsidRPr="00A67704">
        <w:rPr>
          <w:rFonts w:cs="Arial"/>
          <w:sz w:val="22"/>
        </w:rPr>
        <w:t xml:space="preserve"> Witterungseinflüsse</w:t>
      </w:r>
      <w:r w:rsidR="00DF5B31">
        <w:rPr>
          <w:rFonts w:cs="Arial"/>
          <w:sz w:val="22"/>
        </w:rPr>
        <w:t xml:space="preserve"> bringen neue Herausforderungen mit sich</w:t>
      </w:r>
      <w:r w:rsidR="00467299" w:rsidRPr="00A67704">
        <w:rPr>
          <w:rFonts w:cs="Arial"/>
          <w:sz w:val="22"/>
        </w:rPr>
        <w:t xml:space="preserve">. </w:t>
      </w:r>
      <w:r w:rsidR="00F95AFB">
        <w:rPr>
          <w:rFonts w:cs="Arial"/>
          <w:sz w:val="22"/>
        </w:rPr>
        <w:t>„Für Amer Sports</w:t>
      </w:r>
      <w:r w:rsidR="00467299">
        <w:rPr>
          <w:rFonts w:cs="Arial"/>
          <w:sz w:val="22"/>
        </w:rPr>
        <w:t xml:space="preserve"> konnten wir </w:t>
      </w:r>
      <w:r w:rsidR="00F95AFB">
        <w:rPr>
          <w:rFonts w:cs="Arial"/>
          <w:sz w:val="22"/>
        </w:rPr>
        <w:t>die</w:t>
      </w:r>
      <w:r w:rsidR="008C1899">
        <w:rPr>
          <w:rFonts w:cs="Arial"/>
          <w:sz w:val="22"/>
        </w:rPr>
        <w:t xml:space="preserve"> technischen Ziele erreichen, </w:t>
      </w:r>
      <w:r w:rsidR="00A10A2A">
        <w:rPr>
          <w:rFonts w:cs="Arial"/>
          <w:sz w:val="22"/>
        </w:rPr>
        <w:t>den</w:t>
      </w:r>
      <w:r w:rsidR="00467299">
        <w:rPr>
          <w:rFonts w:cs="Arial"/>
          <w:sz w:val="22"/>
        </w:rPr>
        <w:t xml:space="preserve"> ambitionierten Zeitplan </w:t>
      </w:r>
      <w:r w:rsidR="008C1899">
        <w:rPr>
          <w:rFonts w:cs="Arial"/>
          <w:sz w:val="22"/>
        </w:rPr>
        <w:t>einhalten und eine Performancesteigerung erreichen</w:t>
      </w:r>
      <w:r w:rsidR="00467299" w:rsidRPr="00A67704">
        <w:rPr>
          <w:rFonts w:cs="Arial"/>
          <w:sz w:val="22"/>
        </w:rPr>
        <w:t>“</w:t>
      </w:r>
      <w:r w:rsidR="00F95AFB">
        <w:rPr>
          <w:rFonts w:cs="Arial"/>
          <w:sz w:val="22"/>
        </w:rPr>
        <w:t>, beschreibt Markus Augeneder.</w:t>
      </w:r>
      <w:r w:rsidR="00467299" w:rsidRPr="00A67704">
        <w:rPr>
          <w:rFonts w:cs="Arial"/>
          <w:sz w:val="22"/>
        </w:rPr>
        <w:t xml:space="preserve"> </w:t>
      </w:r>
    </w:p>
    <w:p w14:paraId="4A8DF821" w14:textId="77777777" w:rsidR="00467299" w:rsidRDefault="00467299" w:rsidP="00C357E0">
      <w:pPr>
        <w:tabs>
          <w:tab w:val="left" w:pos="6096"/>
          <w:tab w:val="left" w:pos="7797"/>
        </w:tabs>
        <w:ind w:right="1693"/>
        <w:jc w:val="both"/>
        <w:rPr>
          <w:rFonts w:cs="Arial"/>
          <w:sz w:val="22"/>
        </w:rPr>
      </w:pPr>
    </w:p>
    <w:p w14:paraId="7B85E837" w14:textId="78FE03E6" w:rsidR="001109BF" w:rsidRPr="00A67704" w:rsidRDefault="001109BF" w:rsidP="001109BF">
      <w:pPr>
        <w:tabs>
          <w:tab w:val="left" w:pos="7797"/>
        </w:tabs>
        <w:ind w:right="1693"/>
        <w:jc w:val="both"/>
        <w:rPr>
          <w:rFonts w:cs="Arial"/>
          <w:sz w:val="22"/>
        </w:rPr>
      </w:pPr>
      <w:r w:rsidRPr="00A67704">
        <w:rPr>
          <w:rFonts w:cs="Arial"/>
          <w:sz w:val="22"/>
        </w:rPr>
        <w:t xml:space="preserve">Die Toleranzen für das automatische </w:t>
      </w:r>
      <w:r>
        <w:rPr>
          <w:rFonts w:cs="Arial"/>
          <w:sz w:val="22"/>
        </w:rPr>
        <w:t>Shuttle-</w:t>
      </w:r>
      <w:r w:rsidRPr="00A67704">
        <w:rPr>
          <w:rFonts w:cs="Arial"/>
          <w:sz w:val="22"/>
        </w:rPr>
        <w:t>Lager sind extrem eng: der sichere und störungsfreie Betrieb m</w:t>
      </w:r>
      <w:r w:rsidR="009553F7">
        <w:rPr>
          <w:rFonts w:cs="Arial"/>
          <w:sz w:val="22"/>
        </w:rPr>
        <w:t>uss</w:t>
      </w:r>
      <w:r w:rsidR="008E0EFC">
        <w:rPr>
          <w:rFonts w:cs="Arial"/>
          <w:sz w:val="22"/>
        </w:rPr>
        <w:t xml:space="preserve"> für den Kunden</w:t>
      </w:r>
      <w:r w:rsidR="009553F7">
        <w:rPr>
          <w:rFonts w:cs="Arial"/>
          <w:sz w:val="22"/>
        </w:rPr>
        <w:t xml:space="preserve"> jederzeit gewährleistet sein.</w:t>
      </w:r>
      <w:r w:rsidRPr="00A67704">
        <w:rPr>
          <w:rFonts w:cs="Arial"/>
          <w:sz w:val="22"/>
        </w:rPr>
        <w:t xml:space="preserve"> </w:t>
      </w:r>
      <w:r w:rsidR="009553F7">
        <w:rPr>
          <w:rFonts w:cs="Arial"/>
          <w:sz w:val="22"/>
        </w:rPr>
        <w:t>„</w:t>
      </w:r>
      <w:r>
        <w:rPr>
          <w:rFonts w:cs="Arial"/>
          <w:sz w:val="22"/>
        </w:rPr>
        <w:t xml:space="preserve">Daher </w:t>
      </w:r>
      <w:r w:rsidR="00137E23">
        <w:rPr>
          <w:rFonts w:cs="Arial"/>
          <w:sz w:val="22"/>
        </w:rPr>
        <w:t>werden</w:t>
      </w:r>
      <w:r>
        <w:rPr>
          <w:rFonts w:cs="Arial"/>
          <w:sz w:val="22"/>
        </w:rPr>
        <w:t xml:space="preserve"> das Gebäude und alle technischen Parameter auch im Hochlauf sowie im laufenden Betrieb überwacht, um Daten ableiten zu können</w:t>
      </w:r>
      <w:r w:rsidR="009553F7">
        <w:rPr>
          <w:rFonts w:cs="Arial"/>
          <w:sz w:val="22"/>
        </w:rPr>
        <w:t>“,</w:t>
      </w:r>
      <w:r w:rsidR="009553F7" w:rsidRPr="009553F7">
        <w:rPr>
          <w:rFonts w:cs="Arial"/>
          <w:sz w:val="22"/>
        </w:rPr>
        <w:t xml:space="preserve"> </w:t>
      </w:r>
      <w:r w:rsidR="009553F7" w:rsidRPr="00A67704">
        <w:rPr>
          <w:rFonts w:cs="Arial"/>
          <w:sz w:val="22"/>
        </w:rPr>
        <w:t xml:space="preserve">bestätigt </w:t>
      </w:r>
      <w:r w:rsidR="00BE1044">
        <w:rPr>
          <w:rFonts w:cs="Arial"/>
          <w:sz w:val="22"/>
        </w:rPr>
        <w:t>Markus Augeneder</w:t>
      </w:r>
      <w:r w:rsidR="009553F7">
        <w:rPr>
          <w:rFonts w:cs="Arial"/>
          <w:sz w:val="22"/>
        </w:rPr>
        <w:t>.</w:t>
      </w:r>
    </w:p>
    <w:p w14:paraId="1D4E2EA2" w14:textId="77777777" w:rsidR="00361B30" w:rsidRPr="00A67704" w:rsidRDefault="00361B30" w:rsidP="00A67704">
      <w:pPr>
        <w:tabs>
          <w:tab w:val="left" w:pos="7797"/>
        </w:tabs>
        <w:ind w:right="1693"/>
        <w:jc w:val="both"/>
        <w:rPr>
          <w:rFonts w:cs="Arial"/>
          <w:b/>
          <w:sz w:val="22"/>
        </w:rPr>
      </w:pPr>
    </w:p>
    <w:p w14:paraId="23702BDD" w14:textId="77777777" w:rsidR="00A67704" w:rsidRDefault="00A67704" w:rsidP="00A67704">
      <w:pPr>
        <w:tabs>
          <w:tab w:val="left" w:pos="7797"/>
        </w:tabs>
        <w:ind w:right="1693"/>
        <w:jc w:val="both"/>
        <w:rPr>
          <w:rFonts w:cs="Arial"/>
          <w:sz w:val="22"/>
        </w:rPr>
      </w:pPr>
    </w:p>
    <w:p w14:paraId="04970EAE" w14:textId="77777777" w:rsidR="00361B30" w:rsidRDefault="00361B30" w:rsidP="00A67704">
      <w:pPr>
        <w:tabs>
          <w:tab w:val="left" w:pos="7797"/>
        </w:tabs>
        <w:jc w:val="both"/>
        <w:rPr>
          <w:rFonts w:cs="Arial"/>
        </w:rPr>
      </w:pPr>
    </w:p>
    <w:p w14:paraId="321AC9BB" w14:textId="77777777" w:rsidR="00361B30" w:rsidRDefault="00361B30" w:rsidP="00A67704">
      <w:pPr>
        <w:tabs>
          <w:tab w:val="left" w:pos="7797"/>
        </w:tabs>
        <w:jc w:val="both"/>
        <w:rPr>
          <w:rFonts w:cs="Arial"/>
        </w:rPr>
      </w:pPr>
    </w:p>
    <w:p w14:paraId="48B9DE54" w14:textId="77777777" w:rsidR="00361B30" w:rsidRDefault="00361B30" w:rsidP="00361B30">
      <w:pPr>
        <w:jc w:val="both"/>
        <w:rPr>
          <w:rFonts w:cs="Arial"/>
        </w:rPr>
      </w:pPr>
    </w:p>
    <w:p w14:paraId="38187208" w14:textId="5B282C2E" w:rsidR="00361B30" w:rsidRDefault="00361B30" w:rsidP="00361B30">
      <w:pPr>
        <w:jc w:val="both"/>
        <w:rPr>
          <w:rFonts w:cs="Arial"/>
        </w:rPr>
      </w:pPr>
    </w:p>
    <w:p w14:paraId="1CDB649D" w14:textId="77777777" w:rsidR="00361B30" w:rsidRDefault="00361B30" w:rsidP="00361B30">
      <w:pPr>
        <w:jc w:val="both"/>
        <w:rPr>
          <w:rFonts w:cs="Arial"/>
        </w:rPr>
      </w:pPr>
    </w:p>
    <w:p w14:paraId="27AFAE5B" w14:textId="10527FA2" w:rsidR="00361B30" w:rsidRDefault="00361B30" w:rsidP="00361B30">
      <w:pPr>
        <w:jc w:val="both"/>
        <w:rPr>
          <w:rFonts w:cs="Arial"/>
        </w:rPr>
      </w:pPr>
    </w:p>
    <w:p w14:paraId="47F7366E" w14:textId="14AA6ED6" w:rsidR="00AA0918" w:rsidRDefault="00AA0918" w:rsidP="00361B30">
      <w:pPr>
        <w:jc w:val="both"/>
        <w:rPr>
          <w:rFonts w:cs="Arial"/>
        </w:rPr>
      </w:pPr>
    </w:p>
    <w:p w14:paraId="696ABC90" w14:textId="68389005" w:rsidR="00AA0918" w:rsidRDefault="00AA0918" w:rsidP="00361B30">
      <w:pPr>
        <w:jc w:val="both"/>
        <w:rPr>
          <w:rFonts w:cs="Arial"/>
        </w:rPr>
      </w:pPr>
    </w:p>
    <w:p w14:paraId="5CFA114B" w14:textId="77777777" w:rsidR="007252A2" w:rsidRDefault="007252A2" w:rsidP="00361B30">
      <w:pPr>
        <w:jc w:val="both"/>
        <w:rPr>
          <w:rFonts w:cs="Arial"/>
        </w:rPr>
      </w:pPr>
    </w:p>
    <w:p w14:paraId="19C0B24D" w14:textId="566D958A" w:rsidR="00361B30" w:rsidRDefault="00361B30" w:rsidP="00361B30">
      <w:pPr>
        <w:jc w:val="both"/>
        <w:rPr>
          <w:rFonts w:cs="Arial"/>
        </w:rPr>
      </w:pPr>
    </w:p>
    <w:p w14:paraId="65EAD5DE" w14:textId="77777777" w:rsidR="00227EC1" w:rsidRPr="009328DB" w:rsidRDefault="00227EC1" w:rsidP="00227EC1">
      <w:pPr>
        <w:pStyle w:val="StandardWeb"/>
        <w:shd w:val="clear" w:color="auto" w:fill="FFFFFF"/>
        <w:spacing w:before="0" w:beforeAutospacing="0" w:after="0" w:afterAutospacing="0" w:line="360" w:lineRule="auto"/>
        <w:ind w:right="1837"/>
        <w:rPr>
          <w:rFonts w:ascii="Arial" w:hAnsi="Arial" w:cs="Arial"/>
          <w:sz w:val="22"/>
          <w:szCs w:val="22"/>
          <w:lang w:val="en-AU"/>
        </w:rPr>
      </w:pPr>
      <w:r w:rsidRPr="009328DB">
        <w:rPr>
          <w:rFonts w:ascii="Arial" w:hAnsi="Arial" w:cs="Arial"/>
          <w:sz w:val="22"/>
          <w:szCs w:val="22"/>
          <w:lang w:val="en-AU"/>
        </w:rPr>
        <w:t>www.tgw-group.com</w:t>
      </w:r>
    </w:p>
    <w:p w14:paraId="7D1B893A" w14:textId="77777777" w:rsidR="00227EC1" w:rsidRPr="009328DB" w:rsidRDefault="00227EC1" w:rsidP="00227EC1">
      <w:pPr>
        <w:spacing w:line="240" w:lineRule="auto"/>
        <w:ind w:right="1837"/>
        <w:rPr>
          <w:rFonts w:cs="Arial"/>
          <w:b/>
          <w:szCs w:val="20"/>
          <w:lang w:val="en-AU"/>
        </w:rPr>
      </w:pPr>
    </w:p>
    <w:p w14:paraId="391138C6" w14:textId="77777777" w:rsidR="00991B2B" w:rsidRPr="00EB6128" w:rsidRDefault="00991B2B" w:rsidP="00991B2B">
      <w:pPr>
        <w:tabs>
          <w:tab w:val="left" w:pos="7797"/>
        </w:tabs>
        <w:spacing w:line="240" w:lineRule="auto"/>
        <w:ind w:right="1693"/>
        <w:rPr>
          <w:rFonts w:cs="Arial"/>
          <w:b/>
          <w:szCs w:val="20"/>
          <w:lang w:val="en-AU"/>
        </w:rPr>
      </w:pPr>
      <w:r w:rsidRPr="00EB6128">
        <w:rPr>
          <w:rFonts w:cs="Arial"/>
          <w:b/>
          <w:szCs w:val="20"/>
          <w:lang w:val="en-AU"/>
        </w:rPr>
        <w:t>Über die TGW Logistics Group:</w:t>
      </w:r>
    </w:p>
    <w:p w14:paraId="64BBCABD" w14:textId="01BBB64F" w:rsidR="00991B2B" w:rsidRDefault="00991B2B" w:rsidP="00991B2B">
      <w:pPr>
        <w:tabs>
          <w:tab w:val="left" w:pos="7797"/>
        </w:tabs>
        <w:spacing w:line="240" w:lineRule="auto"/>
        <w:ind w:right="1693"/>
        <w:rPr>
          <w:rFonts w:cs="Arial"/>
          <w:szCs w:val="20"/>
        </w:rPr>
      </w:pPr>
      <w:r>
        <w:rPr>
          <w:rFonts w:cs="Arial"/>
          <w:szCs w:val="20"/>
        </w:rPr>
        <w:t xml:space="preserve">Die TGW Logistics Group ist ein international führender Anbieter von Intralogistik-Lösungen. Seit </w:t>
      </w:r>
      <w:bookmarkStart w:id="0" w:name="_GoBack"/>
      <w:bookmarkEnd w:id="0"/>
      <w:r>
        <w:rPr>
          <w:rFonts w:cs="Arial"/>
          <w:szCs w:val="20"/>
        </w:rPr>
        <w:t xml:space="preserve">50 Jahren realisiert der österreichische Spezialist hochautomatisierte Anlagen für seine internationalen Kunden: von A wie Adidas bis Z wie Zalando. Als Systemintegrator übernimmt TGW dabei Planung, Produktion und Realisierung von komplexen Logistikzentren – von Mechatronik über Robotik bis hin zu Steuerung und Software. </w:t>
      </w:r>
    </w:p>
    <w:p w14:paraId="135D9818" w14:textId="77777777" w:rsidR="00991B2B" w:rsidRDefault="00991B2B" w:rsidP="00991B2B">
      <w:pPr>
        <w:tabs>
          <w:tab w:val="left" w:pos="1697"/>
          <w:tab w:val="left" w:pos="7797"/>
        </w:tabs>
        <w:spacing w:line="240" w:lineRule="auto"/>
        <w:ind w:right="1693"/>
        <w:rPr>
          <w:rFonts w:cs="Arial"/>
          <w:szCs w:val="20"/>
        </w:rPr>
      </w:pPr>
    </w:p>
    <w:p w14:paraId="08A0859F" w14:textId="77777777" w:rsidR="00991B2B" w:rsidRDefault="00991B2B" w:rsidP="00991B2B">
      <w:pPr>
        <w:tabs>
          <w:tab w:val="left" w:pos="7797"/>
        </w:tabs>
        <w:spacing w:line="240" w:lineRule="auto"/>
        <w:ind w:right="1693"/>
        <w:rPr>
          <w:rFonts w:cs="Arial"/>
          <w:szCs w:val="20"/>
        </w:rPr>
      </w:pPr>
      <w:r>
        <w:rPr>
          <w:rFonts w:cs="Arial"/>
          <w:szCs w:val="20"/>
        </w:rPr>
        <w:t>Die TGW Logistics Group hat Niederlassungen in Europa, China und den USA und beschäftigt weltweit mehr als 3.300 Mitarbeiter. Im Wirtschaftsjahr 2017/2018 erzielte das Unternehmen einen Gesamtumsatz von 713 Millionen Euro.</w:t>
      </w:r>
    </w:p>
    <w:p w14:paraId="1132E162" w14:textId="77777777" w:rsidR="00991B2B" w:rsidRDefault="00991B2B" w:rsidP="00991B2B">
      <w:pPr>
        <w:tabs>
          <w:tab w:val="left" w:pos="7797"/>
        </w:tabs>
        <w:spacing w:line="240" w:lineRule="auto"/>
        <w:ind w:right="1693"/>
        <w:rPr>
          <w:rFonts w:cs="Arial"/>
          <w:szCs w:val="20"/>
        </w:rPr>
      </w:pPr>
    </w:p>
    <w:p w14:paraId="67FD1E0D" w14:textId="77777777" w:rsidR="00991B2B" w:rsidRDefault="00991B2B" w:rsidP="00991B2B">
      <w:pPr>
        <w:tabs>
          <w:tab w:val="left" w:pos="7797"/>
        </w:tabs>
        <w:spacing w:line="240" w:lineRule="auto"/>
        <w:ind w:right="1693"/>
        <w:rPr>
          <w:rFonts w:cs="Arial"/>
          <w:szCs w:val="20"/>
        </w:rPr>
      </w:pPr>
    </w:p>
    <w:p w14:paraId="095A814F" w14:textId="77777777" w:rsidR="00227EC1" w:rsidRDefault="00227EC1" w:rsidP="00227EC1">
      <w:pPr>
        <w:spacing w:line="240" w:lineRule="auto"/>
        <w:ind w:right="1837"/>
        <w:rPr>
          <w:rFonts w:cs="Arial"/>
          <w:szCs w:val="20"/>
        </w:rPr>
      </w:pPr>
    </w:p>
    <w:p w14:paraId="701F7350" w14:textId="77777777" w:rsidR="00227EC1" w:rsidRDefault="00227EC1" w:rsidP="00227EC1">
      <w:pPr>
        <w:spacing w:line="240" w:lineRule="auto"/>
        <w:ind w:right="1837"/>
        <w:rPr>
          <w:rFonts w:cs="Arial"/>
          <w:szCs w:val="20"/>
        </w:rPr>
      </w:pPr>
    </w:p>
    <w:p w14:paraId="0197A613" w14:textId="77777777" w:rsidR="00227EC1" w:rsidRDefault="00227EC1" w:rsidP="00227EC1">
      <w:pPr>
        <w:spacing w:line="240" w:lineRule="auto"/>
        <w:ind w:right="1837"/>
        <w:rPr>
          <w:rFonts w:cs="Arial"/>
          <w:szCs w:val="20"/>
        </w:rPr>
      </w:pPr>
    </w:p>
    <w:p w14:paraId="31CACA7F" w14:textId="77777777" w:rsidR="00227EC1" w:rsidRDefault="00227EC1" w:rsidP="00227EC1">
      <w:pPr>
        <w:spacing w:line="240" w:lineRule="auto"/>
        <w:ind w:right="1837"/>
        <w:rPr>
          <w:rFonts w:cs="Arial"/>
          <w:szCs w:val="20"/>
        </w:rPr>
      </w:pPr>
    </w:p>
    <w:p w14:paraId="4BC72854" w14:textId="77777777" w:rsidR="00227EC1" w:rsidRDefault="00227EC1" w:rsidP="00227EC1">
      <w:pPr>
        <w:spacing w:line="240" w:lineRule="auto"/>
        <w:ind w:right="1837"/>
        <w:rPr>
          <w:rFonts w:cs="Arial"/>
          <w:b/>
          <w:szCs w:val="20"/>
        </w:rPr>
      </w:pPr>
      <w:r>
        <w:rPr>
          <w:rFonts w:cs="Arial"/>
          <w:b/>
          <w:szCs w:val="20"/>
        </w:rPr>
        <w:t>Bilder:</w:t>
      </w:r>
    </w:p>
    <w:p w14:paraId="3262FAB7" w14:textId="77777777" w:rsidR="00227EC1" w:rsidRDefault="00227EC1" w:rsidP="00227EC1">
      <w:pPr>
        <w:spacing w:line="240" w:lineRule="auto"/>
        <w:ind w:right="1837"/>
        <w:rPr>
          <w:rFonts w:cs="Arial"/>
          <w:szCs w:val="20"/>
        </w:rPr>
      </w:pPr>
      <w:r>
        <w:rPr>
          <w:rFonts w:cs="Arial"/>
          <w:szCs w:val="20"/>
        </w:rPr>
        <w:t>Abdruck mit Quellangabe und zu Presseberichten, die sich vorwiegend mit der TGW Logistics Group GmbH befassen, honorarfrei. Kein honorarfreier Abdruck für werbliche Zwecke.</w:t>
      </w:r>
    </w:p>
    <w:p w14:paraId="1A3918B2" w14:textId="77777777" w:rsidR="00227EC1" w:rsidRDefault="00227EC1" w:rsidP="00227EC1">
      <w:pPr>
        <w:spacing w:line="240" w:lineRule="auto"/>
        <w:ind w:right="1837"/>
        <w:rPr>
          <w:rFonts w:cs="Arial"/>
          <w:szCs w:val="20"/>
        </w:rPr>
      </w:pPr>
    </w:p>
    <w:p w14:paraId="1B7532D1" w14:textId="77777777" w:rsidR="00227EC1" w:rsidRDefault="00227EC1" w:rsidP="00227EC1">
      <w:pPr>
        <w:spacing w:line="240" w:lineRule="auto"/>
        <w:ind w:right="1837"/>
        <w:rPr>
          <w:rFonts w:cs="Arial"/>
          <w:szCs w:val="20"/>
        </w:rPr>
      </w:pPr>
    </w:p>
    <w:p w14:paraId="7A2B40B5" w14:textId="77777777" w:rsidR="00227EC1" w:rsidRDefault="00227EC1" w:rsidP="00227EC1">
      <w:pPr>
        <w:spacing w:line="240" w:lineRule="auto"/>
        <w:ind w:right="1837"/>
        <w:rPr>
          <w:rFonts w:cs="Arial"/>
          <w:b/>
          <w:szCs w:val="20"/>
        </w:rPr>
      </w:pPr>
      <w:r>
        <w:rPr>
          <w:rFonts w:cs="Arial"/>
          <w:b/>
          <w:szCs w:val="20"/>
        </w:rPr>
        <w:t>Kontakt:</w:t>
      </w:r>
    </w:p>
    <w:p w14:paraId="685E5637" w14:textId="77777777" w:rsidR="00227EC1" w:rsidRDefault="00227EC1" w:rsidP="00227EC1">
      <w:pPr>
        <w:spacing w:line="240" w:lineRule="auto"/>
        <w:ind w:right="1837"/>
        <w:rPr>
          <w:rFonts w:cs="Arial"/>
          <w:szCs w:val="20"/>
        </w:rPr>
      </w:pPr>
      <w:r>
        <w:rPr>
          <w:rFonts w:cs="Arial"/>
          <w:szCs w:val="20"/>
        </w:rPr>
        <w:t>TGW Logistics Group GmbH</w:t>
      </w:r>
    </w:p>
    <w:p w14:paraId="061E5C91" w14:textId="67B93AA6" w:rsidR="00227EC1" w:rsidRDefault="00227EC1" w:rsidP="00227EC1">
      <w:pPr>
        <w:spacing w:line="240" w:lineRule="auto"/>
        <w:ind w:right="1837"/>
        <w:rPr>
          <w:rFonts w:cs="Arial"/>
          <w:szCs w:val="20"/>
        </w:rPr>
      </w:pPr>
      <w:r>
        <w:rPr>
          <w:rFonts w:eastAsiaTheme="minorEastAsia" w:cs="Arial"/>
          <w:noProof/>
          <w:szCs w:val="20"/>
          <w:lang w:eastAsia="de-AT"/>
        </w:rPr>
        <w:t>A-4614 Marchtrenk</w:t>
      </w:r>
      <w:r>
        <w:rPr>
          <w:rFonts w:cs="Arial"/>
          <w:szCs w:val="20"/>
        </w:rPr>
        <w:t xml:space="preserve">, </w:t>
      </w:r>
      <w:r w:rsidR="00A821E6">
        <w:rPr>
          <w:rFonts w:cs="Arial"/>
          <w:szCs w:val="20"/>
        </w:rPr>
        <w:t>Ludwig Szinicz Straße</w:t>
      </w:r>
      <w:r w:rsidRPr="009F3C98">
        <w:rPr>
          <w:rFonts w:cs="Arial"/>
          <w:szCs w:val="20"/>
        </w:rPr>
        <w:t xml:space="preserve"> 3</w:t>
      </w:r>
    </w:p>
    <w:p w14:paraId="55D1DF52" w14:textId="77777777" w:rsidR="00227EC1" w:rsidRDefault="00227EC1" w:rsidP="00227EC1">
      <w:pPr>
        <w:spacing w:line="240" w:lineRule="auto"/>
        <w:ind w:right="1837"/>
        <w:rPr>
          <w:rFonts w:cs="Arial"/>
          <w:szCs w:val="20"/>
        </w:rPr>
      </w:pPr>
      <w:r>
        <w:rPr>
          <w:rFonts w:cs="Arial"/>
          <w:szCs w:val="20"/>
        </w:rPr>
        <w:t>T: +43.(0)50.486-0</w:t>
      </w:r>
    </w:p>
    <w:p w14:paraId="6F7132EA" w14:textId="77777777" w:rsidR="00227EC1" w:rsidRDefault="00227EC1" w:rsidP="00227EC1">
      <w:pPr>
        <w:spacing w:line="240" w:lineRule="auto"/>
        <w:ind w:right="1837"/>
        <w:rPr>
          <w:rFonts w:cs="Arial"/>
          <w:szCs w:val="20"/>
        </w:rPr>
      </w:pPr>
      <w:r>
        <w:rPr>
          <w:rFonts w:cs="Arial"/>
          <w:szCs w:val="20"/>
        </w:rPr>
        <w:t>F: +43.(0)50.486-31</w:t>
      </w:r>
    </w:p>
    <w:p w14:paraId="64BB2AF3" w14:textId="77777777" w:rsidR="00227EC1" w:rsidRPr="00424B45" w:rsidRDefault="00227EC1" w:rsidP="00227EC1">
      <w:pPr>
        <w:spacing w:line="240" w:lineRule="auto"/>
        <w:ind w:right="1837"/>
        <w:rPr>
          <w:rFonts w:cs="Arial"/>
          <w:szCs w:val="20"/>
        </w:rPr>
      </w:pPr>
      <w:r w:rsidRPr="00424B45">
        <w:rPr>
          <w:rFonts w:cs="Arial"/>
          <w:szCs w:val="20"/>
        </w:rPr>
        <w:t>E-Mail: tgw@tgw-group.com</w:t>
      </w:r>
    </w:p>
    <w:p w14:paraId="7B6B9480" w14:textId="77777777" w:rsidR="00227EC1" w:rsidRPr="00424B45" w:rsidRDefault="00227EC1" w:rsidP="00227EC1">
      <w:pPr>
        <w:spacing w:line="240" w:lineRule="auto"/>
        <w:ind w:right="1837"/>
        <w:rPr>
          <w:rFonts w:cs="Arial"/>
          <w:szCs w:val="20"/>
        </w:rPr>
      </w:pPr>
    </w:p>
    <w:p w14:paraId="692CE5BD" w14:textId="77777777" w:rsidR="00227EC1" w:rsidRPr="00424B45" w:rsidRDefault="00227EC1" w:rsidP="00227EC1">
      <w:pPr>
        <w:spacing w:line="240" w:lineRule="auto"/>
        <w:ind w:right="1837"/>
        <w:rPr>
          <w:rFonts w:cs="Arial"/>
          <w:szCs w:val="20"/>
        </w:rPr>
      </w:pPr>
    </w:p>
    <w:p w14:paraId="7A766B95" w14:textId="77777777" w:rsidR="00227EC1" w:rsidRPr="00424B45" w:rsidRDefault="00227EC1" w:rsidP="00227EC1">
      <w:pPr>
        <w:spacing w:line="240" w:lineRule="auto"/>
        <w:ind w:right="1837"/>
        <w:rPr>
          <w:rFonts w:cs="Arial"/>
          <w:szCs w:val="20"/>
        </w:rPr>
      </w:pPr>
    </w:p>
    <w:p w14:paraId="2C0A30DC" w14:textId="77777777" w:rsidR="00227EC1" w:rsidRPr="00424B45" w:rsidRDefault="00227EC1" w:rsidP="00227EC1">
      <w:pPr>
        <w:spacing w:line="240" w:lineRule="auto"/>
        <w:ind w:right="1837"/>
        <w:rPr>
          <w:rFonts w:cs="Arial"/>
          <w:szCs w:val="20"/>
        </w:rPr>
      </w:pPr>
    </w:p>
    <w:p w14:paraId="1E0139F9" w14:textId="77777777" w:rsidR="00227EC1" w:rsidRPr="00A821E6" w:rsidRDefault="00227EC1" w:rsidP="00227EC1">
      <w:pPr>
        <w:spacing w:line="240" w:lineRule="auto"/>
        <w:ind w:right="701"/>
        <w:rPr>
          <w:rFonts w:cs="Arial"/>
          <w:b/>
          <w:szCs w:val="20"/>
          <w:lang w:val="en-AU"/>
        </w:rPr>
      </w:pPr>
      <w:r w:rsidRPr="00A821E6">
        <w:rPr>
          <w:rFonts w:cs="Arial"/>
          <w:b/>
          <w:szCs w:val="20"/>
          <w:lang w:val="en-AU"/>
        </w:rPr>
        <w:t>Pressekontakt:</w:t>
      </w:r>
    </w:p>
    <w:p w14:paraId="3019B4F6" w14:textId="77777777" w:rsidR="00227EC1" w:rsidRPr="00A821E6" w:rsidRDefault="00227EC1" w:rsidP="00227EC1">
      <w:pPr>
        <w:spacing w:line="240" w:lineRule="auto"/>
        <w:ind w:right="701"/>
        <w:rPr>
          <w:rFonts w:cs="Arial"/>
          <w:szCs w:val="20"/>
          <w:lang w:val="en-AU"/>
        </w:rPr>
      </w:pPr>
      <w:r w:rsidRPr="00A821E6">
        <w:rPr>
          <w:rFonts w:cs="Arial"/>
          <w:szCs w:val="20"/>
          <w:lang w:val="en-AU"/>
        </w:rPr>
        <w:t>Martin Kirchmayr</w:t>
      </w:r>
    </w:p>
    <w:p w14:paraId="65402159" w14:textId="150880BC" w:rsidR="00227EC1" w:rsidRPr="00A821E6" w:rsidRDefault="00F83598" w:rsidP="00227EC1">
      <w:pPr>
        <w:spacing w:line="240" w:lineRule="auto"/>
        <w:ind w:right="701"/>
        <w:rPr>
          <w:rFonts w:cs="Arial"/>
          <w:szCs w:val="20"/>
          <w:lang w:val="en-AU"/>
        </w:rPr>
      </w:pPr>
      <w:r w:rsidRPr="00A821E6">
        <w:rPr>
          <w:rFonts w:cs="Arial"/>
          <w:szCs w:val="20"/>
          <w:lang w:val="en-AU"/>
        </w:rPr>
        <w:t>Director Marketing &amp; Communications</w:t>
      </w:r>
    </w:p>
    <w:p w14:paraId="684C4752" w14:textId="77777777" w:rsidR="00227EC1" w:rsidRPr="00A821E6" w:rsidRDefault="00227EC1" w:rsidP="00227EC1">
      <w:pPr>
        <w:spacing w:line="240" w:lineRule="auto"/>
        <w:ind w:right="701"/>
        <w:rPr>
          <w:rFonts w:cs="Arial"/>
          <w:szCs w:val="20"/>
          <w:lang w:val="en-AU"/>
        </w:rPr>
      </w:pPr>
      <w:r w:rsidRPr="00A821E6">
        <w:rPr>
          <w:rFonts w:cs="Arial"/>
          <w:szCs w:val="20"/>
          <w:lang w:val="en-AU"/>
        </w:rPr>
        <w:t>T: +43</w:t>
      </w:r>
      <w:proofErr w:type="gramStart"/>
      <w:r w:rsidRPr="00A821E6">
        <w:rPr>
          <w:rFonts w:cs="Arial"/>
          <w:szCs w:val="20"/>
          <w:lang w:val="en-AU"/>
        </w:rPr>
        <w:t>.(</w:t>
      </w:r>
      <w:proofErr w:type="gramEnd"/>
      <w:r w:rsidRPr="00A821E6">
        <w:rPr>
          <w:rFonts w:cs="Arial"/>
          <w:szCs w:val="20"/>
          <w:lang w:val="en-AU"/>
        </w:rPr>
        <w:t>0)50.486-1382</w:t>
      </w:r>
    </w:p>
    <w:p w14:paraId="5158F585" w14:textId="3E6C78FD" w:rsidR="00227EC1" w:rsidRPr="00A821E6" w:rsidRDefault="00227EC1" w:rsidP="007B07E1">
      <w:pPr>
        <w:tabs>
          <w:tab w:val="left" w:pos="3432"/>
        </w:tabs>
        <w:spacing w:line="240" w:lineRule="auto"/>
        <w:ind w:right="701"/>
        <w:rPr>
          <w:rFonts w:cs="Arial"/>
          <w:szCs w:val="20"/>
          <w:lang w:val="en-AU"/>
        </w:rPr>
      </w:pPr>
      <w:r w:rsidRPr="00A821E6">
        <w:rPr>
          <w:rFonts w:cs="Arial"/>
          <w:szCs w:val="20"/>
          <w:lang w:val="en-AU"/>
        </w:rPr>
        <w:t>M: +43</w:t>
      </w:r>
      <w:proofErr w:type="gramStart"/>
      <w:r w:rsidRPr="00A821E6">
        <w:rPr>
          <w:rFonts w:cs="Arial"/>
          <w:szCs w:val="20"/>
          <w:lang w:val="en-AU"/>
        </w:rPr>
        <w:t>.(</w:t>
      </w:r>
      <w:proofErr w:type="gramEnd"/>
      <w:r w:rsidRPr="00A821E6">
        <w:rPr>
          <w:rFonts w:cs="Arial"/>
          <w:szCs w:val="20"/>
          <w:lang w:val="en-AU"/>
        </w:rPr>
        <w:t>0)664.8187423</w:t>
      </w:r>
      <w:r w:rsidR="007B07E1" w:rsidRPr="00A821E6">
        <w:rPr>
          <w:rFonts w:cs="Arial"/>
          <w:szCs w:val="20"/>
          <w:lang w:val="en-AU"/>
        </w:rPr>
        <w:tab/>
      </w:r>
    </w:p>
    <w:p w14:paraId="5CCFDC43" w14:textId="77777777" w:rsidR="00227EC1" w:rsidRPr="00A821E6" w:rsidRDefault="00227EC1" w:rsidP="00227EC1">
      <w:pPr>
        <w:spacing w:line="240" w:lineRule="auto"/>
        <w:ind w:right="701"/>
        <w:rPr>
          <w:rFonts w:cs="Arial"/>
          <w:szCs w:val="20"/>
          <w:lang w:val="en-AU"/>
        </w:rPr>
      </w:pPr>
      <w:r w:rsidRPr="00A821E6">
        <w:rPr>
          <w:rFonts w:cs="Arial"/>
          <w:szCs w:val="20"/>
          <w:lang w:val="en-AU"/>
        </w:rPr>
        <w:t>martin.kirch</w:t>
      </w:r>
      <w:r w:rsidRPr="00A821E6">
        <w:rPr>
          <w:rFonts w:cs="Arial"/>
          <w:szCs w:val="20"/>
          <w:lang w:val="en-AU"/>
        </w:rPr>
        <w:softHyphen/>
      </w:r>
      <w:r w:rsidRPr="00A821E6">
        <w:rPr>
          <w:rFonts w:cs="Arial"/>
          <w:szCs w:val="20"/>
          <w:lang w:val="en-AU"/>
        </w:rPr>
        <w:softHyphen/>
      </w:r>
      <w:r w:rsidRPr="00A821E6">
        <w:rPr>
          <w:rFonts w:cs="Arial"/>
          <w:szCs w:val="20"/>
          <w:lang w:val="en-AU"/>
        </w:rPr>
        <w:softHyphen/>
      </w:r>
      <w:r w:rsidRPr="00A821E6">
        <w:rPr>
          <w:rFonts w:cs="Arial"/>
          <w:szCs w:val="20"/>
          <w:lang w:val="en-AU"/>
        </w:rPr>
        <w:softHyphen/>
        <w:t>mayr@tgw-group.com</w:t>
      </w:r>
    </w:p>
    <w:p w14:paraId="2D41D43A" w14:textId="77777777" w:rsidR="00227EC1" w:rsidRPr="00A821E6" w:rsidRDefault="00227EC1" w:rsidP="00227EC1">
      <w:pPr>
        <w:spacing w:line="240" w:lineRule="auto"/>
        <w:ind w:right="701"/>
        <w:rPr>
          <w:rFonts w:cs="Arial"/>
          <w:szCs w:val="20"/>
          <w:lang w:val="en-AU"/>
        </w:rPr>
      </w:pPr>
    </w:p>
    <w:p w14:paraId="51777F66" w14:textId="77777777" w:rsidR="00227EC1" w:rsidRPr="00A821E6" w:rsidRDefault="00227EC1" w:rsidP="00227EC1">
      <w:pPr>
        <w:spacing w:line="240" w:lineRule="auto"/>
        <w:ind w:right="701"/>
        <w:rPr>
          <w:rFonts w:cs="Arial"/>
          <w:szCs w:val="20"/>
          <w:lang w:val="en-AU"/>
        </w:rPr>
      </w:pPr>
    </w:p>
    <w:p w14:paraId="705F4D16" w14:textId="77777777" w:rsidR="00227EC1" w:rsidRDefault="00227EC1" w:rsidP="00227EC1">
      <w:pPr>
        <w:spacing w:line="240" w:lineRule="auto"/>
        <w:ind w:right="701"/>
        <w:rPr>
          <w:rFonts w:cs="Arial"/>
          <w:szCs w:val="20"/>
          <w:lang w:val="en-US"/>
        </w:rPr>
      </w:pPr>
      <w:r>
        <w:rPr>
          <w:rFonts w:cs="Arial"/>
          <w:szCs w:val="20"/>
          <w:lang w:val="en-US"/>
        </w:rPr>
        <w:t>Alexander Tahedl</w:t>
      </w:r>
    </w:p>
    <w:p w14:paraId="131D2773" w14:textId="77777777" w:rsidR="00227EC1" w:rsidRDefault="00227EC1" w:rsidP="00227EC1">
      <w:pPr>
        <w:spacing w:line="240" w:lineRule="auto"/>
        <w:ind w:right="701"/>
        <w:rPr>
          <w:rFonts w:cs="Arial"/>
          <w:szCs w:val="20"/>
          <w:lang w:val="en-US"/>
        </w:rPr>
      </w:pPr>
      <w:r>
        <w:rPr>
          <w:rFonts w:cs="Arial"/>
          <w:szCs w:val="20"/>
          <w:lang w:val="en-US"/>
        </w:rPr>
        <w:t>Marketing Specialist</w:t>
      </w:r>
    </w:p>
    <w:p w14:paraId="607F3454" w14:textId="4CDB5D98" w:rsidR="00227EC1" w:rsidRPr="00A821E6" w:rsidRDefault="00227EC1" w:rsidP="00227EC1">
      <w:pPr>
        <w:spacing w:line="240" w:lineRule="auto"/>
        <w:ind w:right="701"/>
        <w:rPr>
          <w:rFonts w:cs="Arial"/>
          <w:szCs w:val="20"/>
          <w:lang w:val="de-AT"/>
        </w:rPr>
      </w:pPr>
      <w:r w:rsidRPr="00A821E6">
        <w:rPr>
          <w:rFonts w:cs="Arial"/>
          <w:szCs w:val="20"/>
          <w:lang w:val="de-AT"/>
        </w:rPr>
        <w:t>T: +43.(0)50.486-2267</w:t>
      </w:r>
    </w:p>
    <w:p w14:paraId="7E8DA7ED" w14:textId="2ACA4628" w:rsidR="007B07E1" w:rsidRPr="00A821E6" w:rsidRDefault="007B07E1" w:rsidP="00BB3B76">
      <w:pPr>
        <w:spacing w:line="240" w:lineRule="auto"/>
        <w:ind w:right="701"/>
        <w:rPr>
          <w:rFonts w:cs="Arial"/>
          <w:szCs w:val="20"/>
          <w:lang w:val="de-AT"/>
        </w:rPr>
      </w:pPr>
      <w:r w:rsidRPr="00A821E6">
        <w:rPr>
          <w:rFonts w:cs="Arial"/>
          <w:szCs w:val="20"/>
          <w:lang w:val="de-AT"/>
        </w:rPr>
        <w:t>M: +43.(0)664.88459713</w:t>
      </w:r>
    </w:p>
    <w:p w14:paraId="60ECE569" w14:textId="54C0ABDA" w:rsidR="00227EC1" w:rsidRPr="00A821E6" w:rsidRDefault="00227EC1" w:rsidP="00BB3B76">
      <w:pPr>
        <w:spacing w:line="240" w:lineRule="auto"/>
        <w:ind w:right="701"/>
        <w:rPr>
          <w:rFonts w:cs="Arial"/>
          <w:szCs w:val="20"/>
          <w:lang w:val="de-AT" w:eastAsia="de-AT"/>
        </w:rPr>
      </w:pPr>
      <w:r w:rsidRPr="00A821E6">
        <w:rPr>
          <w:rFonts w:cs="Arial"/>
          <w:szCs w:val="20"/>
          <w:lang w:val="de-AT"/>
        </w:rPr>
        <w:t>alexander.tahedl@tgw-group.com</w:t>
      </w:r>
    </w:p>
    <w:p w14:paraId="2322B7BA" w14:textId="77777777" w:rsidR="00227EC1" w:rsidRPr="00A821E6" w:rsidRDefault="00227EC1" w:rsidP="009F3C98">
      <w:pPr>
        <w:tabs>
          <w:tab w:val="left" w:pos="1305"/>
        </w:tabs>
        <w:rPr>
          <w:lang w:val="de-AT" w:eastAsia="de-AT"/>
        </w:rPr>
      </w:pPr>
    </w:p>
    <w:sectPr w:rsidR="00227EC1" w:rsidRPr="00A821E6" w:rsidSect="00227EC1">
      <w:headerReference w:type="default" r:id="rId8"/>
      <w:footerReference w:type="default" r:id="rId9"/>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737DB" w14:textId="77777777" w:rsidR="005202F2" w:rsidRDefault="005202F2" w:rsidP="00764006">
      <w:pPr>
        <w:spacing w:line="240" w:lineRule="auto"/>
      </w:pPr>
      <w:r>
        <w:separator/>
      </w:r>
    </w:p>
  </w:endnote>
  <w:endnote w:type="continuationSeparator" w:id="0">
    <w:p w14:paraId="508B4CAE" w14:textId="77777777" w:rsidR="005202F2" w:rsidRDefault="005202F2"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ZShuTi">
    <w:altName w:val="SimSun"/>
    <w:charset w:val="86"/>
    <w:family w:val="auto"/>
    <w:pitch w:val="variable"/>
    <w:sig w:usb0="00000003"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9512F2" w:rsidRPr="00252CD7" w14:paraId="1FACC0F4" w14:textId="77777777" w:rsidTr="00C15D91">
      <w:tc>
        <w:tcPr>
          <w:tcW w:w="6474" w:type="dxa"/>
        </w:tcPr>
        <w:p w14:paraId="569A3C69" w14:textId="77777777" w:rsidR="009512F2" w:rsidRPr="00252CD7" w:rsidRDefault="009512F2"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760C6640" w14:textId="77777777" w:rsidR="009512F2" w:rsidRPr="00252CD7" w:rsidRDefault="009512F2" w:rsidP="007D0E42">
          <w:pPr>
            <w:pStyle w:val="Fuzeile"/>
            <w:rPr>
              <w:sz w:val="16"/>
            </w:rPr>
          </w:pPr>
        </w:p>
      </w:tc>
      <w:tc>
        <w:tcPr>
          <w:tcW w:w="283" w:type="dxa"/>
          <w:tcBorders>
            <w:left w:val="single" w:sz="12" w:space="0" w:color="C00418" w:themeColor="accent1"/>
          </w:tcBorders>
        </w:tcPr>
        <w:p w14:paraId="54BBAAD9" w14:textId="77777777" w:rsidR="009512F2" w:rsidRPr="00252CD7" w:rsidRDefault="009512F2" w:rsidP="007D0E42">
          <w:pPr>
            <w:pStyle w:val="Fuzeile"/>
            <w:rPr>
              <w:sz w:val="16"/>
            </w:rPr>
          </w:pPr>
        </w:p>
      </w:tc>
      <w:tc>
        <w:tcPr>
          <w:tcW w:w="2438" w:type="dxa"/>
          <w:vAlign w:val="center"/>
        </w:tcPr>
        <w:p w14:paraId="3E961B94" w14:textId="6658FC3A" w:rsidR="009512F2" w:rsidRPr="00252CD7" w:rsidRDefault="009512F2" w:rsidP="00925941">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FC3F0F">
            <w:rPr>
              <w:noProof/>
              <w:sz w:val="16"/>
            </w:rPr>
            <w:t>3</w:t>
          </w:r>
          <w:r w:rsidRPr="00252CD7">
            <w:rPr>
              <w:sz w:val="16"/>
            </w:rPr>
            <w:fldChar w:fldCharType="end"/>
          </w:r>
          <w:r w:rsidRPr="00252CD7">
            <w:rPr>
              <w:sz w:val="16"/>
            </w:rPr>
            <w:t xml:space="preserve"> / </w:t>
          </w:r>
          <w:r w:rsidR="00925941">
            <w:rPr>
              <w:sz w:val="16"/>
            </w:rPr>
            <w:t>3</w:t>
          </w:r>
        </w:p>
      </w:tc>
    </w:tr>
  </w:tbl>
  <w:p w14:paraId="41730F5B" w14:textId="77777777" w:rsidR="009512F2" w:rsidRDefault="009512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0BE2A" w14:textId="77777777" w:rsidR="005202F2" w:rsidRDefault="005202F2" w:rsidP="00764006">
      <w:pPr>
        <w:spacing w:line="240" w:lineRule="auto"/>
      </w:pPr>
      <w:r>
        <w:separator/>
      </w:r>
    </w:p>
  </w:footnote>
  <w:footnote w:type="continuationSeparator" w:id="0">
    <w:p w14:paraId="3027AF5E" w14:textId="77777777" w:rsidR="005202F2" w:rsidRDefault="005202F2"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C9A6E" w14:textId="77777777" w:rsidR="009512F2" w:rsidRDefault="009512F2" w:rsidP="00764006">
    <w:pPr>
      <w:pStyle w:val="Kopfzeile"/>
      <w:jc w:val="right"/>
    </w:pPr>
    <w:r>
      <w:br/>
    </w:r>
  </w:p>
  <w:p w14:paraId="7B6A820A" w14:textId="6101C733" w:rsidR="00C346B8" w:rsidRPr="00C15D91" w:rsidRDefault="009512F2" w:rsidP="00C00CC7">
    <w:pPr>
      <w:pStyle w:val="Dokumententitel"/>
    </w:pPr>
    <w:r w:rsidRPr="00C00CC7">
      <w:rPr>
        <w:lang w:val="de-AT" w:eastAsia="de-AT"/>
      </w:rPr>
      <w:drawing>
        <wp:anchor distT="0" distB="0" distL="114300" distR="114300" simplePos="0" relativeHeight="251658240" behindDoc="0" locked="0" layoutInCell="1" allowOverlap="1" wp14:anchorId="3414BEAD" wp14:editId="1AE3CE6A">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Presseinfo</w:t>
    </w:r>
    <w:r w:rsidR="00C346B8">
      <w:t>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8"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2"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7"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2"/>
    <w:lvlOverride w:ilvl="0">
      <w:startOverride w:val="1"/>
    </w:lvlOverride>
  </w:num>
  <w:num w:numId="3">
    <w:abstractNumId w:val="10"/>
  </w:num>
  <w:num w:numId="4">
    <w:abstractNumId w:val="18"/>
  </w:num>
  <w:num w:numId="5">
    <w:abstractNumId w:val="9"/>
  </w:num>
  <w:num w:numId="6">
    <w:abstractNumId w:val="2"/>
  </w:num>
  <w:num w:numId="7">
    <w:abstractNumId w:val="11"/>
  </w:num>
  <w:num w:numId="8">
    <w:abstractNumId w:val="8"/>
  </w:num>
  <w:num w:numId="9">
    <w:abstractNumId w:val="15"/>
  </w:num>
  <w:num w:numId="10">
    <w:abstractNumId w:val="1"/>
  </w:num>
  <w:num w:numId="11">
    <w:abstractNumId w:val="5"/>
  </w:num>
  <w:num w:numId="12">
    <w:abstractNumId w:val="13"/>
  </w:num>
  <w:num w:numId="13">
    <w:abstractNumId w:val="14"/>
  </w:num>
  <w:num w:numId="14">
    <w:abstractNumId w:val="17"/>
  </w:num>
  <w:num w:numId="15">
    <w:abstractNumId w:val="19"/>
  </w:num>
  <w:num w:numId="16">
    <w:abstractNumId w:val="3"/>
  </w:num>
  <w:num w:numId="17">
    <w:abstractNumId w:val="16"/>
  </w:num>
  <w:num w:numId="18">
    <w:abstractNumId w:val="4"/>
  </w:num>
  <w:num w:numId="19">
    <w:abstractNumId w:val="6"/>
  </w:num>
  <w:num w:numId="20">
    <w:abstractNumId w:val="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48BC"/>
    <w:rsid w:val="000048E9"/>
    <w:rsid w:val="00012EE0"/>
    <w:rsid w:val="00020C90"/>
    <w:rsid w:val="0002337D"/>
    <w:rsid w:val="000338CC"/>
    <w:rsid w:val="0003603A"/>
    <w:rsid w:val="00041846"/>
    <w:rsid w:val="00043FE7"/>
    <w:rsid w:val="00044B78"/>
    <w:rsid w:val="00046CA1"/>
    <w:rsid w:val="00052E3C"/>
    <w:rsid w:val="000651D7"/>
    <w:rsid w:val="00065CD8"/>
    <w:rsid w:val="0006709E"/>
    <w:rsid w:val="00070362"/>
    <w:rsid w:val="000740E1"/>
    <w:rsid w:val="00081FA6"/>
    <w:rsid w:val="0008298D"/>
    <w:rsid w:val="0008328C"/>
    <w:rsid w:val="0008475F"/>
    <w:rsid w:val="00087586"/>
    <w:rsid w:val="000906C3"/>
    <w:rsid w:val="00090D40"/>
    <w:rsid w:val="00092A28"/>
    <w:rsid w:val="00094DFA"/>
    <w:rsid w:val="00095CBA"/>
    <w:rsid w:val="000A490F"/>
    <w:rsid w:val="000A67DD"/>
    <w:rsid w:val="000B6520"/>
    <w:rsid w:val="000C043F"/>
    <w:rsid w:val="000D0B64"/>
    <w:rsid w:val="000D0FFE"/>
    <w:rsid w:val="000D79F0"/>
    <w:rsid w:val="000E53EF"/>
    <w:rsid w:val="000E721B"/>
    <w:rsid w:val="000E742E"/>
    <w:rsid w:val="000E779D"/>
    <w:rsid w:val="000F4ED4"/>
    <w:rsid w:val="000F7D85"/>
    <w:rsid w:val="00100342"/>
    <w:rsid w:val="00100CDF"/>
    <w:rsid w:val="00102B91"/>
    <w:rsid w:val="00102B94"/>
    <w:rsid w:val="00102C0C"/>
    <w:rsid w:val="001109BF"/>
    <w:rsid w:val="00117307"/>
    <w:rsid w:val="00132861"/>
    <w:rsid w:val="001336A2"/>
    <w:rsid w:val="00137E23"/>
    <w:rsid w:val="00141B16"/>
    <w:rsid w:val="00151881"/>
    <w:rsid w:val="00152B5E"/>
    <w:rsid w:val="00157348"/>
    <w:rsid w:val="00157FD2"/>
    <w:rsid w:val="001606D4"/>
    <w:rsid w:val="00161058"/>
    <w:rsid w:val="00161F24"/>
    <w:rsid w:val="0017018E"/>
    <w:rsid w:val="00174858"/>
    <w:rsid w:val="00174FA7"/>
    <w:rsid w:val="00183096"/>
    <w:rsid w:val="00183B79"/>
    <w:rsid w:val="0018497E"/>
    <w:rsid w:val="00193DF6"/>
    <w:rsid w:val="00195B5A"/>
    <w:rsid w:val="001A3CC9"/>
    <w:rsid w:val="001B0377"/>
    <w:rsid w:val="001B1C61"/>
    <w:rsid w:val="001B3B4C"/>
    <w:rsid w:val="001C1504"/>
    <w:rsid w:val="001C1F1C"/>
    <w:rsid w:val="001C75F5"/>
    <w:rsid w:val="001C7C14"/>
    <w:rsid w:val="001D38DF"/>
    <w:rsid w:val="001D3B2A"/>
    <w:rsid w:val="001D3C10"/>
    <w:rsid w:val="001D5E8B"/>
    <w:rsid w:val="001E12D3"/>
    <w:rsid w:val="001E7058"/>
    <w:rsid w:val="001F4EB1"/>
    <w:rsid w:val="001F78AB"/>
    <w:rsid w:val="00205044"/>
    <w:rsid w:val="00205B69"/>
    <w:rsid w:val="002070D2"/>
    <w:rsid w:val="00213187"/>
    <w:rsid w:val="002170BE"/>
    <w:rsid w:val="002178D9"/>
    <w:rsid w:val="00221837"/>
    <w:rsid w:val="00222B47"/>
    <w:rsid w:val="00227EC1"/>
    <w:rsid w:val="002316D5"/>
    <w:rsid w:val="00231C7F"/>
    <w:rsid w:val="00233CC7"/>
    <w:rsid w:val="00237FAD"/>
    <w:rsid w:val="002466C0"/>
    <w:rsid w:val="00246CB6"/>
    <w:rsid w:val="00250833"/>
    <w:rsid w:val="00252CD7"/>
    <w:rsid w:val="00255570"/>
    <w:rsid w:val="00261DBE"/>
    <w:rsid w:val="0026487A"/>
    <w:rsid w:val="00270A54"/>
    <w:rsid w:val="00271172"/>
    <w:rsid w:val="00274D16"/>
    <w:rsid w:val="00280307"/>
    <w:rsid w:val="00291CBF"/>
    <w:rsid w:val="00292577"/>
    <w:rsid w:val="00292EE3"/>
    <w:rsid w:val="00293AE9"/>
    <w:rsid w:val="00294E36"/>
    <w:rsid w:val="002A24DB"/>
    <w:rsid w:val="002A47F3"/>
    <w:rsid w:val="002B3503"/>
    <w:rsid w:val="002B4568"/>
    <w:rsid w:val="002B7358"/>
    <w:rsid w:val="002C501B"/>
    <w:rsid w:val="002C624B"/>
    <w:rsid w:val="002C7175"/>
    <w:rsid w:val="002C7C65"/>
    <w:rsid w:val="002D3F73"/>
    <w:rsid w:val="002D5963"/>
    <w:rsid w:val="002D63EE"/>
    <w:rsid w:val="002E312E"/>
    <w:rsid w:val="002E71B6"/>
    <w:rsid w:val="002F4FEE"/>
    <w:rsid w:val="002F7C97"/>
    <w:rsid w:val="0030159E"/>
    <w:rsid w:val="003074E5"/>
    <w:rsid w:val="003114D5"/>
    <w:rsid w:val="0031373B"/>
    <w:rsid w:val="003168AE"/>
    <w:rsid w:val="00316CC3"/>
    <w:rsid w:val="00316CD2"/>
    <w:rsid w:val="00317FAF"/>
    <w:rsid w:val="00321DDA"/>
    <w:rsid w:val="0032405B"/>
    <w:rsid w:val="003260FC"/>
    <w:rsid w:val="0033228A"/>
    <w:rsid w:val="00340150"/>
    <w:rsid w:val="00341ED1"/>
    <w:rsid w:val="003439CE"/>
    <w:rsid w:val="00343E7A"/>
    <w:rsid w:val="00346126"/>
    <w:rsid w:val="003465D3"/>
    <w:rsid w:val="00347892"/>
    <w:rsid w:val="003540AE"/>
    <w:rsid w:val="003572A1"/>
    <w:rsid w:val="00361063"/>
    <w:rsid w:val="00361B30"/>
    <w:rsid w:val="003630D5"/>
    <w:rsid w:val="003637B7"/>
    <w:rsid w:val="00363E6F"/>
    <w:rsid w:val="00363FC4"/>
    <w:rsid w:val="003642F9"/>
    <w:rsid w:val="003645BE"/>
    <w:rsid w:val="00365AA0"/>
    <w:rsid w:val="00370662"/>
    <w:rsid w:val="00371066"/>
    <w:rsid w:val="00373A5C"/>
    <w:rsid w:val="003765DE"/>
    <w:rsid w:val="003820A5"/>
    <w:rsid w:val="003840BC"/>
    <w:rsid w:val="00387427"/>
    <w:rsid w:val="00392F49"/>
    <w:rsid w:val="00393F32"/>
    <w:rsid w:val="003A0407"/>
    <w:rsid w:val="003A2448"/>
    <w:rsid w:val="003A2AEC"/>
    <w:rsid w:val="003C0E18"/>
    <w:rsid w:val="003C55E8"/>
    <w:rsid w:val="003C6AC1"/>
    <w:rsid w:val="003D1226"/>
    <w:rsid w:val="003D3E79"/>
    <w:rsid w:val="003D66BA"/>
    <w:rsid w:val="003E0954"/>
    <w:rsid w:val="003E3D73"/>
    <w:rsid w:val="003E4E08"/>
    <w:rsid w:val="003F04A3"/>
    <w:rsid w:val="003F4EFF"/>
    <w:rsid w:val="003F6519"/>
    <w:rsid w:val="003F6E7A"/>
    <w:rsid w:val="00403ABC"/>
    <w:rsid w:val="00404BB0"/>
    <w:rsid w:val="00404C6F"/>
    <w:rsid w:val="00405383"/>
    <w:rsid w:val="00417A01"/>
    <w:rsid w:val="00424B45"/>
    <w:rsid w:val="00430BE8"/>
    <w:rsid w:val="00431C20"/>
    <w:rsid w:val="0043240B"/>
    <w:rsid w:val="00434234"/>
    <w:rsid w:val="00434865"/>
    <w:rsid w:val="00435999"/>
    <w:rsid w:val="00435B98"/>
    <w:rsid w:val="00436E0D"/>
    <w:rsid w:val="00450B34"/>
    <w:rsid w:val="00452F19"/>
    <w:rsid w:val="004551A0"/>
    <w:rsid w:val="00455C3D"/>
    <w:rsid w:val="00467299"/>
    <w:rsid w:val="00470B0F"/>
    <w:rsid w:val="004749BD"/>
    <w:rsid w:val="004825B7"/>
    <w:rsid w:val="004835A9"/>
    <w:rsid w:val="00485326"/>
    <w:rsid w:val="00485975"/>
    <w:rsid w:val="00487647"/>
    <w:rsid w:val="00494F3A"/>
    <w:rsid w:val="004A4623"/>
    <w:rsid w:val="004A48A6"/>
    <w:rsid w:val="004A5DE3"/>
    <w:rsid w:val="004A78EA"/>
    <w:rsid w:val="004B5F3C"/>
    <w:rsid w:val="004B682D"/>
    <w:rsid w:val="004B68E9"/>
    <w:rsid w:val="004B6FA0"/>
    <w:rsid w:val="004C436D"/>
    <w:rsid w:val="004C4506"/>
    <w:rsid w:val="004C775A"/>
    <w:rsid w:val="004D09EE"/>
    <w:rsid w:val="004D6889"/>
    <w:rsid w:val="004E4588"/>
    <w:rsid w:val="004E6AFB"/>
    <w:rsid w:val="004E72A9"/>
    <w:rsid w:val="004F4838"/>
    <w:rsid w:val="004F6081"/>
    <w:rsid w:val="00500690"/>
    <w:rsid w:val="00502B61"/>
    <w:rsid w:val="00505DCA"/>
    <w:rsid w:val="00506477"/>
    <w:rsid w:val="00510621"/>
    <w:rsid w:val="005140EB"/>
    <w:rsid w:val="00516F92"/>
    <w:rsid w:val="005202F2"/>
    <w:rsid w:val="00521DF4"/>
    <w:rsid w:val="0052421D"/>
    <w:rsid w:val="005278C0"/>
    <w:rsid w:val="0053149B"/>
    <w:rsid w:val="00534891"/>
    <w:rsid w:val="00535C51"/>
    <w:rsid w:val="00536E62"/>
    <w:rsid w:val="00541BCD"/>
    <w:rsid w:val="00541EB6"/>
    <w:rsid w:val="00542E63"/>
    <w:rsid w:val="00543DAA"/>
    <w:rsid w:val="0054730D"/>
    <w:rsid w:val="0055503D"/>
    <w:rsid w:val="0055542D"/>
    <w:rsid w:val="00560882"/>
    <w:rsid w:val="005609F6"/>
    <w:rsid w:val="005634F5"/>
    <w:rsid w:val="00572BDA"/>
    <w:rsid w:val="005735A7"/>
    <w:rsid w:val="00574E3C"/>
    <w:rsid w:val="00577E48"/>
    <w:rsid w:val="0058334F"/>
    <w:rsid w:val="0058393E"/>
    <w:rsid w:val="00586A99"/>
    <w:rsid w:val="005918D1"/>
    <w:rsid w:val="00593028"/>
    <w:rsid w:val="00595F90"/>
    <w:rsid w:val="005A1CE4"/>
    <w:rsid w:val="005C3D17"/>
    <w:rsid w:val="005C6F82"/>
    <w:rsid w:val="005D0133"/>
    <w:rsid w:val="005D1C5D"/>
    <w:rsid w:val="005E2D7B"/>
    <w:rsid w:val="005E32F3"/>
    <w:rsid w:val="005F518B"/>
    <w:rsid w:val="00603680"/>
    <w:rsid w:val="00604E8C"/>
    <w:rsid w:val="00605448"/>
    <w:rsid w:val="006118EE"/>
    <w:rsid w:val="00612290"/>
    <w:rsid w:val="00613B8D"/>
    <w:rsid w:val="006162F8"/>
    <w:rsid w:val="006214EB"/>
    <w:rsid w:val="006225BA"/>
    <w:rsid w:val="00632836"/>
    <w:rsid w:val="006349E7"/>
    <w:rsid w:val="0063784E"/>
    <w:rsid w:val="0064026C"/>
    <w:rsid w:val="0064160D"/>
    <w:rsid w:val="0064588E"/>
    <w:rsid w:val="00662DED"/>
    <w:rsid w:val="006670D6"/>
    <w:rsid w:val="0066718E"/>
    <w:rsid w:val="00671061"/>
    <w:rsid w:val="00675809"/>
    <w:rsid w:val="00681D6B"/>
    <w:rsid w:val="00685E1F"/>
    <w:rsid w:val="00690825"/>
    <w:rsid w:val="00691249"/>
    <w:rsid w:val="006A1418"/>
    <w:rsid w:val="006A30D1"/>
    <w:rsid w:val="006B1358"/>
    <w:rsid w:val="006B2AE7"/>
    <w:rsid w:val="006C0300"/>
    <w:rsid w:val="006C1B6F"/>
    <w:rsid w:val="006C4124"/>
    <w:rsid w:val="006C4240"/>
    <w:rsid w:val="006D1E41"/>
    <w:rsid w:val="006D22A4"/>
    <w:rsid w:val="006D474B"/>
    <w:rsid w:val="006D7F71"/>
    <w:rsid w:val="006E0D8B"/>
    <w:rsid w:val="006E4DF2"/>
    <w:rsid w:val="006E6D14"/>
    <w:rsid w:val="006E7B1A"/>
    <w:rsid w:val="006F38BF"/>
    <w:rsid w:val="006F765B"/>
    <w:rsid w:val="0070066D"/>
    <w:rsid w:val="0070259A"/>
    <w:rsid w:val="007049E7"/>
    <w:rsid w:val="00710463"/>
    <w:rsid w:val="00713569"/>
    <w:rsid w:val="007149B0"/>
    <w:rsid w:val="00716360"/>
    <w:rsid w:val="00722485"/>
    <w:rsid w:val="007252A2"/>
    <w:rsid w:val="00725E83"/>
    <w:rsid w:val="007279BB"/>
    <w:rsid w:val="00731521"/>
    <w:rsid w:val="00735671"/>
    <w:rsid w:val="00742B23"/>
    <w:rsid w:val="00742C37"/>
    <w:rsid w:val="00744133"/>
    <w:rsid w:val="00744538"/>
    <w:rsid w:val="007502BB"/>
    <w:rsid w:val="007506B6"/>
    <w:rsid w:val="0075117B"/>
    <w:rsid w:val="00751CEF"/>
    <w:rsid w:val="0075207B"/>
    <w:rsid w:val="007579A7"/>
    <w:rsid w:val="007601EB"/>
    <w:rsid w:val="00761D38"/>
    <w:rsid w:val="00764006"/>
    <w:rsid w:val="00765B9B"/>
    <w:rsid w:val="0076793A"/>
    <w:rsid w:val="00773F6D"/>
    <w:rsid w:val="00777564"/>
    <w:rsid w:val="00780B1C"/>
    <w:rsid w:val="00781CC5"/>
    <w:rsid w:val="007919B7"/>
    <w:rsid w:val="00795D1C"/>
    <w:rsid w:val="00795FD3"/>
    <w:rsid w:val="007A040F"/>
    <w:rsid w:val="007A1868"/>
    <w:rsid w:val="007A2705"/>
    <w:rsid w:val="007A4CD1"/>
    <w:rsid w:val="007A7E0E"/>
    <w:rsid w:val="007B07E1"/>
    <w:rsid w:val="007B162E"/>
    <w:rsid w:val="007B2D6E"/>
    <w:rsid w:val="007B5207"/>
    <w:rsid w:val="007B5723"/>
    <w:rsid w:val="007B577A"/>
    <w:rsid w:val="007B58F0"/>
    <w:rsid w:val="007C7155"/>
    <w:rsid w:val="007D0E42"/>
    <w:rsid w:val="007D42C5"/>
    <w:rsid w:val="007D504B"/>
    <w:rsid w:val="007E1165"/>
    <w:rsid w:val="007E3B01"/>
    <w:rsid w:val="007E5BFD"/>
    <w:rsid w:val="007F16AA"/>
    <w:rsid w:val="007F3465"/>
    <w:rsid w:val="007F3CA0"/>
    <w:rsid w:val="008031A8"/>
    <w:rsid w:val="00804C59"/>
    <w:rsid w:val="008116A0"/>
    <w:rsid w:val="00814B55"/>
    <w:rsid w:val="008245F6"/>
    <w:rsid w:val="00827D0D"/>
    <w:rsid w:val="00831203"/>
    <w:rsid w:val="00833731"/>
    <w:rsid w:val="00833F21"/>
    <w:rsid w:val="00842E6F"/>
    <w:rsid w:val="00842F50"/>
    <w:rsid w:val="008451B8"/>
    <w:rsid w:val="00851E9F"/>
    <w:rsid w:val="008618D7"/>
    <w:rsid w:val="00865F37"/>
    <w:rsid w:val="00866BFD"/>
    <w:rsid w:val="008672DF"/>
    <w:rsid w:val="00875AA2"/>
    <w:rsid w:val="00880F80"/>
    <w:rsid w:val="0088112F"/>
    <w:rsid w:val="00882A2C"/>
    <w:rsid w:val="00891F80"/>
    <w:rsid w:val="0089662D"/>
    <w:rsid w:val="00896738"/>
    <w:rsid w:val="008A229E"/>
    <w:rsid w:val="008A5D6D"/>
    <w:rsid w:val="008B0155"/>
    <w:rsid w:val="008B14EC"/>
    <w:rsid w:val="008B2422"/>
    <w:rsid w:val="008B3FB7"/>
    <w:rsid w:val="008B516C"/>
    <w:rsid w:val="008B5405"/>
    <w:rsid w:val="008B6F4B"/>
    <w:rsid w:val="008B740F"/>
    <w:rsid w:val="008B7F0D"/>
    <w:rsid w:val="008C1899"/>
    <w:rsid w:val="008C40E4"/>
    <w:rsid w:val="008C62E5"/>
    <w:rsid w:val="008C6C73"/>
    <w:rsid w:val="008C6EBD"/>
    <w:rsid w:val="008D75EB"/>
    <w:rsid w:val="008E0EFC"/>
    <w:rsid w:val="008E53BF"/>
    <w:rsid w:val="008E567E"/>
    <w:rsid w:val="008F3935"/>
    <w:rsid w:val="008F7301"/>
    <w:rsid w:val="00903306"/>
    <w:rsid w:val="00911110"/>
    <w:rsid w:val="00925941"/>
    <w:rsid w:val="00930E95"/>
    <w:rsid w:val="00931464"/>
    <w:rsid w:val="009328DB"/>
    <w:rsid w:val="0094204A"/>
    <w:rsid w:val="00942F51"/>
    <w:rsid w:val="0094574B"/>
    <w:rsid w:val="00946419"/>
    <w:rsid w:val="009512F2"/>
    <w:rsid w:val="00951E90"/>
    <w:rsid w:val="00953D37"/>
    <w:rsid w:val="009553F7"/>
    <w:rsid w:val="00955530"/>
    <w:rsid w:val="00955D5A"/>
    <w:rsid w:val="00955E53"/>
    <w:rsid w:val="00962EB5"/>
    <w:rsid w:val="00964B89"/>
    <w:rsid w:val="0096755C"/>
    <w:rsid w:val="00967971"/>
    <w:rsid w:val="00967BBF"/>
    <w:rsid w:val="0097257D"/>
    <w:rsid w:val="00980AC9"/>
    <w:rsid w:val="00983FEF"/>
    <w:rsid w:val="00986608"/>
    <w:rsid w:val="00986B89"/>
    <w:rsid w:val="00991B2B"/>
    <w:rsid w:val="009921C9"/>
    <w:rsid w:val="00992454"/>
    <w:rsid w:val="0099342D"/>
    <w:rsid w:val="00993D0E"/>
    <w:rsid w:val="0099759A"/>
    <w:rsid w:val="009A1195"/>
    <w:rsid w:val="009A79FD"/>
    <w:rsid w:val="009B1477"/>
    <w:rsid w:val="009B2AE7"/>
    <w:rsid w:val="009B6AE2"/>
    <w:rsid w:val="009C1E20"/>
    <w:rsid w:val="009C33F1"/>
    <w:rsid w:val="009D0439"/>
    <w:rsid w:val="009D0455"/>
    <w:rsid w:val="009D0581"/>
    <w:rsid w:val="009D17BA"/>
    <w:rsid w:val="009D6810"/>
    <w:rsid w:val="009E34B0"/>
    <w:rsid w:val="009E6B79"/>
    <w:rsid w:val="009E6DDE"/>
    <w:rsid w:val="009F2AB7"/>
    <w:rsid w:val="009F3C98"/>
    <w:rsid w:val="00A049EA"/>
    <w:rsid w:val="00A06F83"/>
    <w:rsid w:val="00A10A2A"/>
    <w:rsid w:val="00A11B97"/>
    <w:rsid w:val="00A11CDE"/>
    <w:rsid w:val="00A1323B"/>
    <w:rsid w:val="00A1371C"/>
    <w:rsid w:val="00A15859"/>
    <w:rsid w:val="00A16B94"/>
    <w:rsid w:val="00A22FA7"/>
    <w:rsid w:val="00A25379"/>
    <w:rsid w:val="00A25CF4"/>
    <w:rsid w:val="00A30A32"/>
    <w:rsid w:val="00A41547"/>
    <w:rsid w:val="00A41C58"/>
    <w:rsid w:val="00A42454"/>
    <w:rsid w:val="00A42ACF"/>
    <w:rsid w:val="00A43A66"/>
    <w:rsid w:val="00A47206"/>
    <w:rsid w:val="00A5065C"/>
    <w:rsid w:val="00A51FDE"/>
    <w:rsid w:val="00A52A37"/>
    <w:rsid w:val="00A61A98"/>
    <w:rsid w:val="00A640C9"/>
    <w:rsid w:val="00A640E1"/>
    <w:rsid w:val="00A67704"/>
    <w:rsid w:val="00A70ECC"/>
    <w:rsid w:val="00A75E7C"/>
    <w:rsid w:val="00A76496"/>
    <w:rsid w:val="00A821E6"/>
    <w:rsid w:val="00A84D88"/>
    <w:rsid w:val="00A957DC"/>
    <w:rsid w:val="00AA0918"/>
    <w:rsid w:val="00AA63A0"/>
    <w:rsid w:val="00AA69DF"/>
    <w:rsid w:val="00AB2157"/>
    <w:rsid w:val="00AB39A3"/>
    <w:rsid w:val="00AC02D7"/>
    <w:rsid w:val="00AC330A"/>
    <w:rsid w:val="00AC797E"/>
    <w:rsid w:val="00AD0DDB"/>
    <w:rsid w:val="00AD3796"/>
    <w:rsid w:val="00AD4305"/>
    <w:rsid w:val="00AD5AFC"/>
    <w:rsid w:val="00AE10E6"/>
    <w:rsid w:val="00AE137E"/>
    <w:rsid w:val="00AE532E"/>
    <w:rsid w:val="00AF5BFC"/>
    <w:rsid w:val="00AF7AB3"/>
    <w:rsid w:val="00AF7D9E"/>
    <w:rsid w:val="00B02F85"/>
    <w:rsid w:val="00B03B65"/>
    <w:rsid w:val="00B10216"/>
    <w:rsid w:val="00B121A2"/>
    <w:rsid w:val="00B1378B"/>
    <w:rsid w:val="00B14BBB"/>
    <w:rsid w:val="00B14FD7"/>
    <w:rsid w:val="00B15708"/>
    <w:rsid w:val="00B215C7"/>
    <w:rsid w:val="00B22E75"/>
    <w:rsid w:val="00B244D7"/>
    <w:rsid w:val="00B273AD"/>
    <w:rsid w:val="00B35042"/>
    <w:rsid w:val="00B35A89"/>
    <w:rsid w:val="00B40D67"/>
    <w:rsid w:val="00B41A24"/>
    <w:rsid w:val="00B422A2"/>
    <w:rsid w:val="00B44880"/>
    <w:rsid w:val="00B473CB"/>
    <w:rsid w:val="00B503C6"/>
    <w:rsid w:val="00B50427"/>
    <w:rsid w:val="00B51B12"/>
    <w:rsid w:val="00B56A9C"/>
    <w:rsid w:val="00B57511"/>
    <w:rsid w:val="00B61C91"/>
    <w:rsid w:val="00B64F48"/>
    <w:rsid w:val="00B70843"/>
    <w:rsid w:val="00B76AF4"/>
    <w:rsid w:val="00B77027"/>
    <w:rsid w:val="00B80603"/>
    <w:rsid w:val="00B834E2"/>
    <w:rsid w:val="00B87B68"/>
    <w:rsid w:val="00B904F1"/>
    <w:rsid w:val="00B9250D"/>
    <w:rsid w:val="00BA00CF"/>
    <w:rsid w:val="00BA0B90"/>
    <w:rsid w:val="00BA0D68"/>
    <w:rsid w:val="00BA17EF"/>
    <w:rsid w:val="00BA1DC6"/>
    <w:rsid w:val="00BA29FA"/>
    <w:rsid w:val="00BB04FF"/>
    <w:rsid w:val="00BB3887"/>
    <w:rsid w:val="00BB3B76"/>
    <w:rsid w:val="00BB7C6F"/>
    <w:rsid w:val="00BC27BB"/>
    <w:rsid w:val="00BC5D88"/>
    <w:rsid w:val="00BD4BF3"/>
    <w:rsid w:val="00BE102A"/>
    <w:rsid w:val="00BE1044"/>
    <w:rsid w:val="00BE4854"/>
    <w:rsid w:val="00BE5CE9"/>
    <w:rsid w:val="00BF0A23"/>
    <w:rsid w:val="00C00791"/>
    <w:rsid w:val="00C00CC7"/>
    <w:rsid w:val="00C01EF1"/>
    <w:rsid w:val="00C03E99"/>
    <w:rsid w:val="00C118B3"/>
    <w:rsid w:val="00C130DD"/>
    <w:rsid w:val="00C14742"/>
    <w:rsid w:val="00C147EA"/>
    <w:rsid w:val="00C14F22"/>
    <w:rsid w:val="00C15D91"/>
    <w:rsid w:val="00C20097"/>
    <w:rsid w:val="00C202C5"/>
    <w:rsid w:val="00C21672"/>
    <w:rsid w:val="00C22BFF"/>
    <w:rsid w:val="00C23D66"/>
    <w:rsid w:val="00C243BD"/>
    <w:rsid w:val="00C31E2C"/>
    <w:rsid w:val="00C346B8"/>
    <w:rsid w:val="00C357E0"/>
    <w:rsid w:val="00C36DC5"/>
    <w:rsid w:val="00C3722A"/>
    <w:rsid w:val="00C4025D"/>
    <w:rsid w:val="00C40B71"/>
    <w:rsid w:val="00C41386"/>
    <w:rsid w:val="00C47105"/>
    <w:rsid w:val="00C52A37"/>
    <w:rsid w:val="00C632A9"/>
    <w:rsid w:val="00C654AD"/>
    <w:rsid w:val="00C67898"/>
    <w:rsid w:val="00C678CC"/>
    <w:rsid w:val="00C71367"/>
    <w:rsid w:val="00C72401"/>
    <w:rsid w:val="00C7621E"/>
    <w:rsid w:val="00C815DC"/>
    <w:rsid w:val="00C8175A"/>
    <w:rsid w:val="00C81B61"/>
    <w:rsid w:val="00C828E0"/>
    <w:rsid w:val="00C87839"/>
    <w:rsid w:val="00C91467"/>
    <w:rsid w:val="00C9530E"/>
    <w:rsid w:val="00CA1D9F"/>
    <w:rsid w:val="00CA3CF0"/>
    <w:rsid w:val="00CC4070"/>
    <w:rsid w:val="00CC467B"/>
    <w:rsid w:val="00CC6F89"/>
    <w:rsid w:val="00CD0138"/>
    <w:rsid w:val="00CD0C2E"/>
    <w:rsid w:val="00CD1F7D"/>
    <w:rsid w:val="00CD344D"/>
    <w:rsid w:val="00CD654F"/>
    <w:rsid w:val="00CF2541"/>
    <w:rsid w:val="00CF592B"/>
    <w:rsid w:val="00D210C4"/>
    <w:rsid w:val="00D25CD8"/>
    <w:rsid w:val="00D279F1"/>
    <w:rsid w:val="00D34427"/>
    <w:rsid w:val="00D37C84"/>
    <w:rsid w:val="00D40C6D"/>
    <w:rsid w:val="00D53480"/>
    <w:rsid w:val="00D53DFB"/>
    <w:rsid w:val="00D6224E"/>
    <w:rsid w:val="00D6362C"/>
    <w:rsid w:val="00D64A42"/>
    <w:rsid w:val="00D67261"/>
    <w:rsid w:val="00D72FA0"/>
    <w:rsid w:val="00D807C9"/>
    <w:rsid w:val="00D83D60"/>
    <w:rsid w:val="00D84667"/>
    <w:rsid w:val="00D87EE8"/>
    <w:rsid w:val="00D90DAC"/>
    <w:rsid w:val="00D97519"/>
    <w:rsid w:val="00DA1B96"/>
    <w:rsid w:val="00DA3674"/>
    <w:rsid w:val="00DA6A90"/>
    <w:rsid w:val="00DA73D2"/>
    <w:rsid w:val="00DA795B"/>
    <w:rsid w:val="00DB2BAD"/>
    <w:rsid w:val="00DC38D5"/>
    <w:rsid w:val="00DC508C"/>
    <w:rsid w:val="00DC62CE"/>
    <w:rsid w:val="00DC6486"/>
    <w:rsid w:val="00DD417D"/>
    <w:rsid w:val="00DD5502"/>
    <w:rsid w:val="00DD589D"/>
    <w:rsid w:val="00DD6ED8"/>
    <w:rsid w:val="00DE18F3"/>
    <w:rsid w:val="00DE1B16"/>
    <w:rsid w:val="00DE7196"/>
    <w:rsid w:val="00DF01FF"/>
    <w:rsid w:val="00DF0A5C"/>
    <w:rsid w:val="00DF5A56"/>
    <w:rsid w:val="00DF5B31"/>
    <w:rsid w:val="00DF6BA5"/>
    <w:rsid w:val="00DF7F5F"/>
    <w:rsid w:val="00E00E41"/>
    <w:rsid w:val="00E01BDF"/>
    <w:rsid w:val="00E01F29"/>
    <w:rsid w:val="00E070C6"/>
    <w:rsid w:val="00E07716"/>
    <w:rsid w:val="00E1018A"/>
    <w:rsid w:val="00E123A8"/>
    <w:rsid w:val="00E148D6"/>
    <w:rsid w:val="00E15606"/>
    <w:rsid w:val="00E16787"/>
    <w:rsid w:val="00E21CBA"/>
    <w:rsid w:val="00E21D57"/>
    <w:rsid w:val="00E220EC"/>
    <w:rsid w:val="00E22652"/>
    <w:rsid w:val="00E272ED"/>
    <w:rsid w:val="00E32CED"/>
    <w:rsid w:val="00E42EA8"/>
    <w:rsid w:val="00E437CD"/>
    <w:rsid w:val="00E5322C"/>
    <w:rsid w:val="00E53391"/>
    <w:rsid w:val="00E57080"/>
    <w:rsid w:val="00E62AB6"/>
    <w:rsid w:val="00E62C00"/>
    <w:rsid w:val="00E63D1F"/>
    <w:rsid w:val="00E7310E"/>
    <w:rsid w:val="00E73E7B"/>
    <w:rsid w:val="00E7418C"/>
    <w:rsid w:val="00E77A47"/>
    <w:rsid w:val="00E900FE"/>
    <w:rsid w:val="00E90503"/>
    <w:rsid w:val="00EA06E5"/>
    <w:rsid w:val="00EA51D2"/>
    <w:rsid w:val="00EA70EF"/>
    <w:rsid w:val="00EB1F8E"/>
    <w:rsid w:val="00EB6C54"/>
    <w:rsid w:val="00EB742E"/>
    <w:rsid w:val="00EC61E1"/>
    <w:rsid w:val="00ED0244"/>
    <w:rsid w:val="00ED14CD"/>
    <w:rsid w:val="00ED3142"/>
    <w:rsid w:val="00ED768A"/>
    <w:rsid w:val="00EE0BEF"/>
    <w:rsid w:val="00EE629A"/>
    <w:rsid w:val="00EE6853"/>
    <w:rsid w:val="00EF3B0E"/>
    <w:rsid w:val="00EF654A"/>
    <w:rsid w:val="00EF6909"/>
    <w:rsid w:val="00F03000"/>
    <w:rsid w:val="00F06DC3"/>
    <w:rsid w:val="00F158A3"/>
    <w:rsid w:val="00F1681C"/>
    <w:rsid w:val="00F17ECC"/>
    <w:rsid w:val="00F23D01"/>
    <w:rsid w:val="00F24D28"/>
    <w:rsid w:val="00F3030C"/>
    <w:rsid w:val="00F33421"/>
    <w:rsid w:val="00F338D7"/>
    <w:rsid w:val="00F357B9"/>
    <w:rsid w:val="00F41630"/>
    <w:rsid w:val="00F438F9"/>
    <w:rsid w:val="00F54CA0"/>
    <w:rsid w:val="00F56184"/>
    <w:rsid w:val="00F57C04"/>
    <w:rsid w:val="00F60F42"/>
    <w:rsid w:val="00F6247B"/>
    <w:rsid w:val="00F63037"/>
    <w:rsid w:val="00F64F36"/>
    <w:rsid w:val="00F710EF"/>
    <w:rsid w:val="00F7391E"/>
    <w:rsid w:val="00F73A1A"/>
    <w:rsid w:val="00F76CFA"/>
    <w:rsid w:val="00F77C3B"/>
    <w:rsid w:val="00F81732"/>
    <w:rsid w:val="00F8238A"/>
    <w:rsid w:val="00F83598"/>
    <w:rsid w:val="00F854AB"/>
    <w:rsid w:val="00F86FDF"/>
    <w:rsid w:val="00F87A60"/>
    <w:rsid w:val="00F95AFB"/>
    <w:rsid w:val="00FA38D1"/>
    <w:rsid w:val="00FA418C"/>
    <w:rsid w:val="00FA6608"/>
    <w:rsid w:val="00FB097F"/>
    <w:rsid w:val="00FB7150"/>
    <w:rsid w:val="00FB7479"/>
    <w:rsid w:val="00FC3F0F"/>
    <w:rsid w:val="00FD15B7"/>
    <w:rsid w:val="00FD559D"/>
    <w:rsid w:val="00FD6FA7"/>
    <w:rsid w:val="00FE0E60"/>
    <w:rsid w:val="00FE27B4"/>
    <w:rsid w:val="00FE2E8B"/>
    <w:rsid w:val="00FE34A1"/>
    <w:rsid w:val="00FE44DF"/>
    <w:rsid w:val="00FF5E7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132D114"/>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CE52A-D482-44E4-A53E-E4DC970B2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3786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Tahedl Alexander</cp:lastModifiedBy>
  <cp:revision>136</cp:revision>
  <cp:lastPrinted>2019-02-14T13:20:00Z</cp:lastPrinted>
  <dcterms:created xsi:type="dcterms:W3CDTF">2018-06-14T05:04:00Z</dcterms:created>
  <dcterms:modified xsi:type="dcterms:W3CDTF">2019-02-14T13:40:00Z</dcterms:modified>
</cp:coreProperties>
</file>